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W w:w="9356" w:type="dxa"/>
        <w:tblLook w:val="04A0" w:firstRow="1" w:lastRow="0" w:firstColumn="1" w:lastColumn="0" w:noHBand="0" w:noVBand="1"/>
      </w:tblPr>
      <w:tblGrid>
        <w:gridCol w:w="713"/>
        <w:gridCol w:w="8643"/>
      </w:tblGrid>
      <w:tr w:rsidRPr="00D55169" w:rsidR="00D55169" w:rsidTr="082F7301" w14:paraId="76BD1435" w14:textId="77777777">
        <w:trPr>
          <w:trHeight w:val="750"/>
        </w:trPr>
        <w:tc>
          <w:tcPr>
            <w:tcW w:w="713" w:type="dxa"/>
            <w:tcBorders>
              <w:top w:val="nil"/>
              <w:left w:val="nil"/>
              <w:bottom w:val="nil"/>
              <w:right w:val="single" w:color="auto" w:sz="4" w:space="0"/>
            </w:tcBorders>
            <w:tcMar/>
            <w:hideMark/>
          </w:tcPr>
          <w:p w:rsidRPr="00D55169" w:rsidR="00D55169" w:rsidP="00D55169" w:rsidRDefault="00D55169" w14:paraId="7498D9C7" w14:textId="77777777">
            <w:pPr>
              <w:jc w:val="both"/>
            </w:pPr>
          </w:p>
        </w:tc>
        <w:tc>
          <w:tcPr>
            <w:tcW w:w="8643" w:type="dxa"/>
            <w:tcBorders>
              <w:top w:val="single" w:color="auto" w:sz="4" w:space="0"/>
              <w:left w:val="single" w:color="auto" w:sz="4" w:space="0"/>
              <w:bottom w:val="nil"/>
              <w:right w:val="nil"/>
            </w:tcBorders>
            <w:shd w:val="clear" w:color="auto" w:fill="00B0F0"/>
            <w:tcMar/>
            <w:hideMark/>
          </w:tcPr>
          <w:p w:rsidRPr="00D55169" w:rsidR="00D55169" w:rsidP="082F7301" w:rsidRDefault="00D55169" w14:paraId="2C610026" w14:textId="1F80C91C">
            <w:pPr>
              <w:jc w:val="center"/>
              <w:rPr>
                <w:b w:val="1"/>
                <w:bCs w:val="1"/>
                <w:color w:val="FFFFFF" w:themeColor="background1" w:themeTint="FF" w:themeShade="FF"/>
                <w:sz w:val="28"/>
                <w:szCs w:val="28"/>
              </w:rPr>
            </w:pPr>
            <w:r w:rsidRPr="082F7301" w:rsidR="005DAA33">
              <w:rPr>
                <w:b w:val="1"/>
                <w:bCs w:val="1"/>
                <w:color w:val="FFFFFF" w:themeColor="background1" w:themeTint="FF" w:themeShade="FF"/>
                <w:sz w:val="28"/>
                <w:szCs w:val="28"/>
              </w:rPr>
              <w:t xml:space="preserve">Bijlage </w:t>
            </w:r>
            <w:r w:rsidRPr="082F7301" w:rsidR="740192B2">
              <w:rPr>
                <w:b w:val="1"/>
                <w:bCs w:val="1"/>
                <w:color w:val="FFFFFF" w:themeColor="background1" w:themeTint="FF" w:themeShade="FF"/>
                <w:sz w:val="28"/>
                <w:szCs w:val="28"/>
              </w:rPr>
              <w:t>F</w:t>
            </w:r>
            <w:r w:rsidRPr="082F7301" w:rsidR="005DAA33">
              <w:rPr>
                <w:b w:val="1"/>
                <w:bCs w:val="1"/>
                <w:color w:val="FFFFFF" w:themeColor="background1" w:themeTint="FF" w:themeShade="FF"/>
                <w:sz w:val="28"/>
                <w:szCs w:val="28"/>
              </w:rPr>
              <w:t xml:space="preserve"> - Programma van Eisen </w:t>
            </w:r>
          </w:p>
          <w:p w:rsidRPr="00D55169" w:rsidR="00D55169" w:rsidP="00D55169" w:rsidRDefault="00D55169" w14:paraId="3890E29F" w14:textId="3E475D82">
            <w:pPr>
              <w:jc w:val="center"/>
              <w:rPr>
                <w:b w:val="1"/>
                <w:bCs w:val="1"/>
                <w:color w:val="FFFFFF" w:themeColor="background1"/>
                <w:sz w:val="28"/>
                <w:szCs w:val="28"/>
              </w:rPr>
            </w:pPr>
            <w:r>
              <w:br/>
            </w:r>
            <w:r w:rsidRPr="082F7301" w:rsidR="005DAA33">
              <w:rPr>
                <w:b w:val="1"/>
                <w:bCs w:val="1"/>
                <w:color w:val="FFFFFF" w:themeColor="background1" w:themeTint="FF" w:themeShade="FF"/>
                <w:sz w:val="28"/>
                <w:szCs w:val="28"/>
              </w:rPr>
              <w:t>Ten behoeve van Europese openbare aanbesteding</w:t>
            </w:r>
          </w:p>
          <w:p w:rsidRPr="00D55169" w:rsidR="00D55169" w:rsidP="082F7301" w:rsidRDefault="00D55169" w14:paraId="53310CBF" w14:textId="769926F0">
            <w:pPr>
              <w:jc w:val="center"/>
              <w:rPr>
                <w:b w:val="1"/>
                <w:bCs w:val="1"/>
              </w:rPr>
            </w:pPr>
            <w:r w:rsidRPr="082F7301" w:rsidR="005DAA33">
              <w:rPr>
                <w:b w:val="1"/>
                <w:bCs w:val="1"/>
                <w:color w:val="FFFFFF" w:themeColor="background1" w:themeTint="FF" w:themeShade="FF"/>
                <w:sz w:val="28"/>
                <w:szCs w:val="28"/>
              </w:rPr>
              <w:t xml:space="preserve"> ''Integrale beveiligingsdienstverlening UMCG''</w:t>
            </w:r>
          </w:p>
          <w:p w:rsidRPr="00D55169" w:rsidR="00D55169" w:rsidP="082F7301" w:rsidRDefault="00D55169" w14:paraId="26E7A64C" w14:textId="5DB26F2A">
            <w:pPr>
              <w:jc w:val="center"/>
              <w:rPr>
                <w:b w:val="1"/>
                <w:bCs w:val="1"/>
                <w:color w:val="FFFFFF" w:themeColor="background1" w:themeTint="FF" w:themeShade="FF"/>
                <w:sz w:val="28"/>
                <w:szCs w:val="28"/>
              </w:rPr>
            </w:pPr>
          </w:p>
        </w:tc>
      </w:tr>
      <w:tr w:rsidRPr="00D55169" w:rsidR="00D55169" w:rsidTr="082F7301" w14:paraId="6EE53DF9" w14:textId="77777777">
        <w:trPr>
          <w:trHeight w:val="384"/>
        </w:trPr>
        <w:tc>
          <w:tcPr>
            <w:tcW w:w="713" w:type="dxa"/>
            <w:tcBorders>
              <w:top w:val="nil"/>
              <w:left w:val="nil"/>
              <w:bottom w:val="single" w:color="auto" w:sz="4" w:space="0"/>
              <w:right w:val="single" w:color="auto" w:sz="4" w:space="0"/>
            </w:tcBorders>
            <w:tcMar/>
            <w:hideMark/>
          </w:tcPr>
          <w:p w:rsidRPr="00D55169" w:rsidR="00D55169" w:rsidP="00D55169" w:rsidRDefault="00D55169" w14:paraId="4EBD1FBA" w14:textId="77777777">
            <w:pPr>
              <w:jc w:val="both"/>
            </w:pPr>
          </w:p>
        </w:tc>
        <w:tc>
          <w:tcPr>
            <w:tcW w:w="8643" w:type="dxa"/>
            <w:tcBorders>
              <w:top w:val="nil"/>
              <w:left w:val="single" w:color="auto" w:sz="4" w:space="0"/>
            </w:tcBorders>
            <w:tcMar/>
            <w:hideMark/>
          </w:tcPr>
          <w:p w:rsidRPr="009668DE" w:rsidR="00D55169" w:rsidP="00D55169" w:rsidRDefault="00D55169" w14:paraId="487700C1" w14:textId="1B52868D">
            <w:pPr>
              <w:jc w:val="center"/>
              <w:rPr>
                <w:b/>
                <w:bCs/>
                <w:i/>
                <w:iCs/>
                <w:sz w:val="18"/>
                <w:szCs w:val="18"/>
              </w:rPr>
            </w:pPr>
            <w:r w:rsidRPr="009668DE">
              <w:rPr>
                <w:b/>
                <w:bCs/>
                <w:i/>
                <w:iCs/>
                <w:sz w:val="18"/>
                <w:szCs w:val="18"/>
              </w:rPr>
              <w:t xml:space="preserve">NB: </w:t>
            </w:r>
            <w:r w:rsidRPr="009668DE" w:rsidR="00E222CE">
              <w:rPr>
                <w:b/>
                <w:bCs/>
                <w:i/>
                <w:iCs/>
                <w:sz w:val="18"/>
                <w:szCs w:val="18"/>
              </w:rPr>
              <w:t>B</w:t>
            </w:r>
            <w:r w:rsidRPr="009668DE">
              <w:rPr>
                <w:b/>
                <w:bCs/>
                <w:i/>
                <w:iCs/>
                <w:sz w:val="18"/>
                <w:szCs w:val="18"/>
              </w:rPr>
              <w:t xml:space="preserve">ij het indienen van uw inschrijving gaat u inherent akkoord met </w:t>
            </w:r>
            <w:r w:rsidRPr="009668DE">
              <w:rPr>
                <w:b/>
                <w:bCs/>
                <w:i/>
                <w:iCs/>
                <w:sz w:val="18"/>
                <w:szCs w:val="18"/>
                <w:u w:val="single"/>
              </w:rPr>
              <w:t>alle</w:t>
            </w:r>
            <w:r w:rsidRPr="009668DE">
              <w:rPr>
                <w:b/>
                <w:bCs/>
                <w:i/>
                <w:iCs/>
                <w:sz w:val="18"/>
                <w:szCs w:val="18"/>
              </w:rPr>
              <w:t xml:space="preserve"> eisen uit dit PvE.</w:t>
            </w:r>
          </w:p>
        </w:tc>
      </w:tr>
      <w:tr w:rsidRPr="00D55169" w:rsidR="00D55169" w:rsidTr="082F7301" w14:paraId="7A573B1B" w14:textId="77777777">
        <w:trPr>
          <w:trHeight w:val="493"/>
        </w:trPr>
        <w:tc>
          <w:tcPr>
            <w:tcW w:w="713" w:type="dxa"/>
            <w:tcBorders>
              <w:top w:val="single" w:color="auto" w:sz="4" w:space="0"/>
            </w:tcBorders>
            <w:shd w:val="clear" w:color="auto" w:fill="00B0F0"/>
            <w:tcMar/>
            <w:hideMark/>
          </w:tcPr>
          <w:p w:rsidRPr="00D55169" w:rsidR="00D55169" w:rsidP="00D55169" w:rsidRDefault="00D55169" w14:paraId="6B875D69" w14:textId="77777777">
            <w:pPr>
              <w:jc w:val="both"/>
              <w:rPr>
                <w:b/>
                <w:bCs/>
                <w:color w:val="FFFFFF" w:themeColor="background1"/>
              </w:rPr>
            </w:pPr>
            <w:r w:rsidRPr="00D55169">
              <w:rPr>
                <w:b/>
                <w:bCs/>
                <w:color w:val="FFFFFF" w:themeColor="background1"/>
              </w:rPr>
              <w:t>1</w:t>
            </w:r>
          </w:p>
        </w:tc>
        <w:tc>
          <w:tcPr>
            <w:tcW w:w="8643" w:type="dxa"/>
            <w:shd w:val="clear" w:color="auto" w:fill="00B0F0"/>
            <w:tcMar/>
            <w:hideMark/>
          </w:tcPr>
          <w:p w:rsidRPr="00D55169" w:rsidR="00D55169" w:rsidP="00D55169" w:rsidRDefault="00D55169" w14:paraId="43176AF9" w14:textId="77777777">
            <w:pPr>
              <w:jc w:val="both"/>
              <w:rPr>
                <w:b/>
                <w:bCs/>
                <w:color w:val="FFFFFF" w:themeColor="background1"/>
              </w:rPr>
            </w:pPr>
            <w:r w:rsidRPr="00D55169">
              <w:rPr>
                <w:b/>
                <w:bCs/>
                <w:color w:val="FFFFFF" w:themeColor="background1"/>
              </w:rPr>
              <w:t>Algemeen</w:t>
            </w:r>
          </w:p>
        </w:tc>
      </w:tr>
      <w:tr w:rsidRPr="00D55169" w:rsidR="00D55169" w:rsidTr="082F7301" w14:paraId="097454B8" w14:textId="77777777">
        <w:trPr>
          <w:trHeight w:val="290"/>
        </w:trPr>
        <w:tc>
          <w:tcPr>
            <w:tcW w:w="713" w:type="dxa"/>
            <w:tcMar/>
            <w:hideMark/>
          </w:tcPr>
          <w:p w:rsidRPr="00D55169" w:rsidR="00D55169" w:rsidP="00D55169" w:rsidRDefault="00D55169" w14:paraId="7F838100" w14:textId="77777777">
            <w:pPr>
              <w:jc w:val="both"/>
              <w:rPr>
                <w:b/>
                <w:bCs/>
              </w:rPr>
            </w:pPr>
            <w:r w:rsidRPr="00D55169">
              <w:rPr>
                <w:b/>
                <w:bCs/>
              </w:rPr>
              <w:t>1.1</w:t>
            </w:r>
          </w:p>
        </w:tc>
        <w:tc>
          <w:tcPr>
            <w:tcW w:w="8643" w:type="dxa"/>
            <w:tcMar/>
            <w:hideMark/>
          </w:tcPr>
          <w:p w:rsidRPr="00D55169" w:rsidR="00D55169" w:rsidP="00D55169" w:rsidRDefault="00D55169" w14:paraId="72F8E97D" w14:textId="77777777">
            <w:pPr>
              <w:jc w:val="both"/>
            </w:pPr>
            <w:r w:rsidRPr="00D55169">
              <w:t xml:space="preserve">Door Inschrijving op de aanbesteding verklaart de Opdrachtnemer zich akkoord met het gestelde in het Beschrijvend document, de bijlagen en het daarbij behorende Programma van Eisen. </w:t>
            </w:r>
          </w:p>
        </w:tc>
      </w:tr>
      <w:tr w:rsidRPr="00D55169" w:rsidR="00D55169" w:rsidTr="082F7301" w14:paraId="1E3115EF" w14:textId="77777777">
        <w:trPr>
          <w:trHeight w:val="580"/>
        </w:trPr>
        <w:tc>
          <w:tcPr>
            <w:tcW w:w="713" w:type="dxa"/>
            <w:tcMar/>
            <w:hideMark/>
          </w:tcPr>
          <w:p w:rsidRPr="00D55169" w:rsidR="00D55169" w:rsidP="00D55169" w:rsidRDefault="00D55169" w14:paraId="4EE2D8A1" w14:textId="77777777">
            <w:pPr>
              <w:jc w:val="both"/>
              <w:rPr>
                <w:b/>
                <w:bCs/>
              </w:rPr>
            </w:pPr>
            <w:r w:rsidRPr="00D55169">
              <w:rPr>
                <w:b/>
                <w:bCs/>
              </w:rPr>
              <w:t>1.2</w:t>
            </w:r>
          </w:p>
        </w:tc>
        <w:tc>
          <w:tcPr>
            <w:tcW w:w="8643" w:type="dxa"/>
            <w:tcMar/>
            <w:hideMark/>
          </w:tcPr>
          <w:p w:rsidRPr="00D55169" w:rsidR="00D55169" w:rsidP="00D55169" w:rsidRDefault="00D55169" w14:paraId="6F9D84C2" w14:textId="77777777">
            <w:pPr>
              <w:jc w:val="both"/>
            </w:pPr>
            <w:r w:rsidRPr="00D55169">
              <w:t xml:space="preserve">Opdrachtgever verlangt van opdrachtnemer dat de in te zetten medewerker op de hoogte is van de geldende werkzaamheden, voorschriften, procedures, huisregels en dat deze redelijkerwijs is gebriefd. </w:t>
            </w:r>
          </w:p>
        </w:tc>
      </w:tr>
      <w:tr w:rsidRPr="00D55169" w:rsidR="00D55169" w:rsidTr="082F7301" w14:paraId="1AAC1873" w14:textId="77777777">
        <w:trPr>
          <w:trHeight w:val="580"/>
        </w:trPr>
        <w:tc>
          <w:tcPr>
            <w:tcW w:w="713" w:type="dxa"/>
            <w:tcMar/>
            <w:hideMark/>
          </w:tcPr>
          <w:p w:rsidRPr="00D55169" w:rsidR="00D55169" w:rsidP="00D55169" w:rsidRDefault="00D55169" w14:paraId="5C23291F" w14:textId="77777777">
            <w:pPr>
              <w:jc w:val="both"/>
              <w:rPr>
                <w:b/>
                <w:bCs/>
              </w:rPr>
            </w:pPr>
            <w:r w:rsidRPr="00D55169">
              <w:rPr>
                <w:b/>
                <w:bCs/>
              </w:rPr>
              <w:t>1.3</w:t>
            </w:r>
          </w:p>
        </w:tc>
        <w:tc>
          <w:tcPr>
            <w:tcW w:w="8643" w:type="dxa"/>
            <w:tcMar/>
            <w:hideMark/>
          </w:tcPr>
          <w:p w:rsidRPr="00D55169" w:rsidR="00D55169" w:rsidP="00D55169" w:rsidRDefault="00D55169" w14:paraId="4BED660C" w14:textId="77777777">
            <w:pPr>
              <w:jc w:val="both"/>
            </w:pPr>
            <w:r w:rsidRPr="00D55169">
              <w:t>Opdrachtnemer beschikt over, gedurende de gehele looptijd van de Raamovereenkomst, en dient na eerste verzoek binnen vijf (5) werkdagen een geldige, door Justitie afgegeven, vergunning voor het uitvoeren van beveiligingswerkzaamheden voor derden (zogenaamde ND-vergunning) te overleggen.</w:t>
            </w:r>
          </w:p>
        </w:tc>
      </w:tr>
      <w:tr w:rsidRPr="00D55169" w:rsidR="00D55169" w:rsidTr="082F7301" w14:paraId="3440C301" w14:textId="77777777">
        <w:trPr>
          <w:trHeight w:val="290"/>
        </w:trPr>
        <w:tc>
          <w:tcPr>
            <w:tcW w:w="713" w:type="dxa"/>
            <w:tcMar/>
            <w:hideMark/>
          </w:tcPr>
          <w:p w:rsidRPr="00D55169" w:rsidR="00D55169" w:rsidP="00D55169" w:rsidRDefault="00D55169" w14:paraId="5732A574" w14:textId="77777777">
            <w:pPr>
              <w:jc w:val="both"/>
              <w:rPr>
                <w:b/>
                <w:bCs/>
              </w:rPr>
            </w:pPr>
            <w:r w:rsidRPr="00D55169">
              <w:rPr>
                <w:b/>
                <w:bCs/>
              </w:rPr>
              <w:t>1.4</w:t>
            </w:r>
          </w:p>
        </w:tc>
        <w:tc>
          <w:tcPr>
            <w:tcW w:w="8643" w:type="dxa"/>
            <w:tcMar/>
            <w:hideMark/>
          </w:tcPr>
          <w:p w:rsidRPr="00D55169" w:rsidR="00D55169" w:rsidP="00D55169" w:rsidRDefault="00D55169" w14:paraId="4D023D63" w14:textId="764855B5">
            <w:pPr>
              <w:jc w:val="both"/>
            </w:pPr>
            <w:r w:rsidRPr="00D55169">
              <w:t>Opdrachtnemer draagt zorg voor de arbeids- en rusttijden van de in te zetten beveiliger volgens de arbeidstijdenwet</w:t>
            </w:r>
            <w:r w:rsidR="00E222CE">
              <w:t>.</w:t>
            </w:r>
          </w:p>
        </w:tc>
      </w:tr>
      <w:tr w:rsidRPr="00D55169" w:rsidR="00D55169" w:rsidTr="082F7301" w14:paraId="22BCBE96" w14:textId="77777777">
        <w:trPr>
          <w:trHeight w:val="580"/>
        </w:trPr>
        <w:tc>
          <w:tcPr>
            <w:tcW w:w="713" w:type="dxa"/>
            <w:tcMar/>
            <w:hideMark/>
          </w:tcPr>
          <w:p w:rsidRPr="00D55169" w:rsidR="00D55169" w:rsidP="00D55169" w:rsidRDefault="00D55169" w14:paraId="3385D0E9" w14:textId="77777777">
            <w:pPr>
              <w:jc w:val="both"/>
              <w:rPr>
                <w:b/>
                <w:bCs/>
              </w:rPr>
            </w:pPr>
            <w:r w:rsidRPr="00D55169">
              <w:rPr>
                <w:b/>
                <w:bCs/>
              </w:rPr>
              <w:t>1.5</w:t>
            </w:r>
          </w:p>
        </w:tc>
        <w:tc>
          <w:tcPr>
            <w:tcW w:w="8643" w:type="dxa"/>
            <w:tcMar/>
            <w:hideMark/>
          </w:tcPr>
          <w:p w:rsidRPr="00D55169" w:rsidR="00D55169" w:rsidP="00D55169" w:rsidRDefault="00D55169" w14:paraId="2FAC426D" w14:textId="13DF3D88">
            <w:pPr>
              <w:jc w:val="both"/>
            </w:pPr>
            <w:r w:rsidRPr="00D55169">
              <w:t>Opdrachtgever zorgt tijdens de implementatie dat de gevraagde invulling van de diensten ongestoord voortgang kan vinden: het leveren van gekwalificeerde, ingewerkte en door UMCG geaccepteerde beveiligingsmedewerkers</w:t>
            </w:r>
            <w:r w:rsidR="00E222CE">
              <w:t>.</w:t>
            </w:r>
          </w:p>
        </w:tc>
      </w:tr>
      <w:tr w:rsidRPr="00D55169" w:rsidR="00D55169" w:rsidTr="082F7301" w14:paraId="2E2F2322" w14:textId="77777777">
        <w:trPr>
          <w:trHeight w:val="580"/>
        </w:trPr>
        <w:tc>
          <w:tcPr>
            <w:tcW w:w="713" w:type="dxa"/>
            <w:tcMar/>
            <w:hideMark/>
          </w:tcPr>
          <w:p w:rsidRPr="00D55169" w:rsidR="00D55169" w:rsidP="00D55169" w:rsidRDefault="00D55169" w14:paraId="3DE84128" w14:textId="77777777">
            <w:pPr>
              <w:jc w:val="both"/>
              <w:rPr>
                <w:b/>
                <w:bCs/>
              </w:rPr>
            </w:pPr>
            <w:r w:rsidRPr="00D55169">
              <w:rPr>
                <w:b/>
                <w:bCs/>
              </w:rPr>
              <w:t>1.6</w:t>
            </w:r>
          </w:p>
        </w:tc>
        <w:tc>
          <w:tcPr>
            <w:tcW w:w="8643" w:type="dxa"/>
            <w:tcMar/>
            <w:hideMark/>
          </w:tcPr>
          <w:p w:rsidRPr="00D55169" w:rsidR="00D55169" w:rsidP="00D55169" w:rsidRDefault="00D55169" w14:paraId="12186C02" w14:textId="77777777">
            <w:pPr>
              <w:jc w:val="both"/>
            </w:pPr>
            <w:r w:rsidRPr="00D55169">
              <w:t xml:space="preserve">Opdrachtnemer dient op afroep extra diensten te kunnen inzetten in geval van calamiteiten bij Opdrachtgever. De werkzaamheden zijn additioneel ten opzichte van de uitvraag surveillance en bedbewaking en zullen bij de aanvraag van de dienst verder worden gespecificeerd. Bijvoorbeeld voor inzet bij ZIROP. </w:t>
            </w:r>
          </w:p>
        </w:tc>
      </w:tr>
      <w:tr w:rsidRPr="00D55169" w:rsidR="00D55169" w:rsidTr="082F7301" w14:paraId="64CCDB37" w14:textId="77777777">
        <w:trPr>
          <w:trHeight w:val="500"/>
        </w:trPr>
        <w:tc>
          <w:tcPr>
            <w:tcW w:w="713" w:type="dxa"/>
            <w:shd w:val="clear" w:color="auto" w:fill="00B0F0"/>
            <w:tcMar/>
            <w:hideMark/>
          </w:tcPr>
          <w:p w:rsidRPr="00D55169" w:rsidR="00D55169" w:rsidP="00D55169" w:rsidRDefault="00D55169" w14:paraId="6163951C" w14:textId="77777777">
            <w:pPr>
              <w:jc w:val="both"/>
              <w:rPr>
                <w:b/>
                <w:bCs/>
                <w:color w:val="FFFFFF" w:themeColor="background1"/>
              </w:rPr>
            </w:pPr>
            <w:r w:rsidRPr="00D55169">
              <w:rPr>
                <w:b/>
                <w:bCs/>
                <w:color w:val="FFFFFF" w:themeColor="background1"/>
              </w:rPr>
              <w:t>2</w:t>
            </w:r>
          </w:p>
        </w:tc>
        <w:tc>
          <w:tcPr>
            <w:tcW w:w="8643" w:type="dxa"/>
            <w:shd w:val="clear" w:color="auto" w:fill="00B0F0"/>
            <w:tcMar/>
            <w:hideMark/>
          </w:tcPr>
          <w:p w:rsidRPr="00D55169" w:rsidR="00D55169" w:rsidP="00D55169" w:rsidRDefault="00D55169" w14:paraId="445C3122" w14:textId="77777777">
            <w:pPr>
              <w:jc w:val="both"/>
              <w:rPr>
                <w:b/>
                <w:bCs/>
                <w:color w:val="FFFFFF" w:themeColor="background1"/>
              </w:rPr>
            </w:pPr>
            <w:r w:rsidRPr="00D55169">
              <w:rPr>
                <w:b/>
                <w:bCs/>
                <w:color w:val="FFFFFF" w:themeColor="background1"/>
              </w:rPr>
              <w:t>Eisen specifiek voor Bedbewaking</w:t>
            </w:r>
          </w:p>
        </w:tc>
      </w:tr>
      <w:tr w:rsidRPr="00D55169" w:rsidR="00D55169" w:rsidTr="082F7301" w14:paraId="756A2608" w14:textId="77777777">
        <w:trPr>
          <w:trHeight w:val="580"/>
        </w:trPr>
        <w:tc>
          <w:tcPr>
            <w:tcW w:w="713" w:type="dxa"/>
            <w:tcMar/>
            <w:hideMark/>
          </w:tcPr>
          <w:p w:rsidRPr="00D55169" w:rsidR="00D55169" w:rsidP="00D55169" w:rsidRDefault="00D55169" w14:paraId="2202AFD0" w14:textId="77777777">
            <w:pPr>
              <w:jc w:val="both"/>
              <w:rPr>
                <w:b/>
                <w:bCs/>
              </w:rPr>
            </w:pPr>
            <w:r w:rsidRPr="00D55169">
              <w:rPr>
                <w:b/>
                <w:bCs/>
              </w:rPr>
              <w:t>2.1</w:t>
            </w:r>
          </w:p>
        </w:tc>
        <w:tc>
          <w:tcPr>
            <w:tcW w:w="8643" w:type="dxa"/>
            <w:tcMar/>
            <w:hideMark/>
          </w:tcPr>
          <w:p w:rsidRPr="00D55169" w:rsidR="00D55169" w:rsidP="00D55169" w:rsidRDefault="00D55169" w14:paraId="5C1F8871" w14:textId="56D1C1A3">
            <w:pPr>
              <w:jc w:val="both"/>
            </w:pPr>
            <w:r w:rsidRPr="00D55169">
              <w:t>Opdrachtnemer levert 24/7 binnen drie (3) uur, na aanvraag door Opdrachtgever, een inzetbare beveiliger (</w:t>
            </w:r>
            <w:r w:rsidRPr="00D55169" w:rsidR="0072209E">
              <w:t>volgens</w:t>
            </w:r>
            <w:r w:rsidRPr="00D55169">
              <w:t xml:space="preserve"> het Programma van Eisen) uit de vaste pool na een bedbewaking aanvraag door Opdrachtgever.</w:t>
            </w:r>
          </w:p>
        </w:tc>
      </w:tr>
      <w:tr w:rsidRPr="00D55169" w:rsidR="00D55169" w:rsidTr="082F7301" w14:paraId="1E422373" w14:textId="77777777">
        <w:trPr>
          <w:trHeight w:val="1450"/>
        </w:trPr>
        <w:tc>
          <w:tcPr>
            <w:tcW w:w="713" w:type="dxa"/>
            <w:tcMar/>
            <w:hideMark/>
          </w:tcPr>
          <w:p w:rsidRPr="00D55169" w:rsidR="00D55169" w:rsidP="00D55169" w:rsidRDefault="00D55169" w14:paraId="0441F26D" w14:textId="77777777">
            <w:pPr>
              <w:jc w:val="both"/>
              <w:rPr>
                <w:b/>
                <w:bCs/>
              </w:rPr>
            </w:pPr>
            <w:r w:rsidRPr="00D55169">
              <w:rPr>
                <w:b/>
                <w:bCs/>
              </w:rPr>
              <w:t>2.2</w:t>
            </w:r>
          </w:p>
        </w:tc>
        <w:tc>
          <w:tcPr>
            <w:tcW w:w="8643" w:type="dxa"/>
            <w:tcMar/>
            <w:hideMark/>
          </w:tcPr>
          <w:p w:rsidRPr="00D55169" w:rsidR="00D55169" w:rsidP="00D55169" w:rsidRDefault="00D55169" w14:paraId="70FDFA44" w14:textId="77777777">
            <w:pPr>
              <w:jc w:val="both"/>
            </w:pPr>
            <w:r w:rsidRPr="00D55169">
              <w:t xml:space="preserve">Opdrachtgever initieert zelf de interne intake voor bedbewaking voordat de aanvraag wordt uitgezet naar Opdrachtnemer. </w:t>
            </w:r>
            <w:r w:rsidRPr="00D55169">
              <w:br/>
            </w:r>
            <w:r w:rsidRPr="00D55169">
              <w:t xml:space="preserve">De procedure van aanvraag en bevestiging ziet er als volgt uit: </w:t>
            </w:r>
            <w:r w:rsidRPr="00D55169">
              <w:br/>
            </w:r>
            <w:r w:rsidRPr="00D55169">
              <w:t xml:space="preserve">1. Opdrachtgever belt opdrachtnemer met aanvraag voor bedbewaking </w:t>
            </w:r>
            <w:r w:rsidRPr="00D55169">
              <w:br/>
            </w:r>
            <w:r w:rsidRPr="00D55169">
              <w:t xml:space="preserve">2. Opdrachtnemer zoekt medewerker om dienst in te vullen. </w:t>
            </w:r>
            <w:r w:rsidRPr="00D55169">
              <w:br/>
            </w:r>
            <w:r w:rsidRPr="00D55169">
              <w:t>3. Opdrachtnemer koppelt binnen een uur terug via telefoon en mail welke medewerker ingezet gaat worden en wat de verwachte aankomst op locatie van opdrachtgever is.</w:t>
            </w:r>
          </w:p>
        </w:tc>
      </w:tr>
      <w:tr w:rsidRPr="00D55169" w:rsidR="00D55169" w:rsidTr="082F7301" w14:paraId="2C07F2AB" w14:textId="77777777">
        <w:trPr>
          <w:trHeight w:val="580"/>
        </w:trPr>
        <w:tc>
          <w:tcPr>
            <w:tcW w:w="713" w:type="dxa"/>
            <w:tcMar/>
            <w:hideMark/>
          </w:tcPr>
          <w:p w:rsidRPr="00D55169" w:rsidR="00D55169" w:rsidP="00D55169" w:rsidRDefault="00D55169" w14:paraId="6A56A62D" w14:textId="77777777">
            <w:pPr>
              <w:jc w:val="both"/>
              <w:rPr>
                <w:b/>
                <w:bCs/>
              </w:rPr>
            </w:pPr>
            <w:r w:rsidRPr="00D55169">
              <w:rPr>
                <w:b/>
                <w:bCs/>
              </w:rPr>
              <w:t>2.3</w:t>
            </w:r>
          </w:p>
        </w:tc>
        <w:tc>
          <w:tcPr>
            <w:tcW w:w="8643" w:type="dxa"/>
            <w:tcMar/>
            <w:hideMark/>
          </w:tcPr>
          <w:p w:rsidRPr="00D55169" w:rsidR="00D55169" w:rsidP="00D55169" w:rsidRDefault="00D55169" w14:paraId="1931FD6B" w14:textId="77777777">
            <w:pPr>
              <w:jc w:val="both"/>
            </w:pPr>
            <w:r w:rsidRPr="00D55169">
              <w:t>Opdrachtnemer zorgt ervoor dat de continuïteit van de dienstverlening niet in het gedrang komt, hierdoor beschikt Opdrachtnemer over een pool van voldoende beveiligers die voldoen aan de eisen zoals gesteld door Opdrachtgever.</w:t>
            </w:r>
          </w:p>
        </w:tc>
      </w:tr>
      <w:tr w:rsidRPr="00D55169" w:rsidR="00D55169" w:rsidTr="082F7301" w14:paraId="0ECA32D1" w14:textId="77777777">
        <w:trPr>
          <w:trHeight w:val="290"/>
        </w:trPr>
        <w:tc>
          <w:tcPr>
            <w:tcW w:w="713" w:type="dxa"/>
            <w:tcMar/>
            <w:hideMark/>
          </w:tcPr>
          <w:p w:rsidRPr="00D55169" w:rsidR="00D55169" w:rsidP="00D55169" w:rsidRDefault="00D55169" w14:paraId="47F55965" w14:textId="77777777">
            <w:pPr>
              <w:jc w:val="both"/>
              <w:rPr>
                <w:b/>
                <w:bCs/>
              </w:rPr>
            </w:pPr>
            <w:r w:rsidRPr="00D55169">
              <w:rPr>
                <w:b/>
                <w:bCs/>
              </w:rPr>
              <w:t>2.4</w:t>
            </w:r>
          </w:p>
        </w:tc>
        <w:tc>
          <w:tcPr>
            <w:tcW w:w="8643" w:type="dxa"/>
            <w:tcMar/>
            <w:hideMark/>
          </w:tcPr>
          <w:p w:rsidRPr="00D55169" w:rsidR="00D55169" w:rsidP="00D55169" w:rsidRDefault="00D55169" w14:paraId="2A735847" w14:textId="72E3451C">
            <w:pPr>
              <w:jc w:val="both"/>
            </w:pPr>
            <w:r w:rsidRPr="00D55169">
              <w:t>De in te zetten beveiligers hebben werkervaring in zorginstellingen</w:t>
            </w:r>
            <w:r w:rsidR="00E222CE">
              <w:t>.</w:t>
            </w:r>
          </w:p>
        </w:tc>
      </w:tr>
      <w:tr w:rsidRPr="00D55169" w:rsidR="00D55169" w:rsidTr="082F7301" w14:paraId="044AEC4D" w14:textId="77777777">
        <w:trPr>
          <w:trHeight w:val="580"/>
        </w:trPr>
        <w:tc>
          <w:tcPr>
            <w:tcW w:w="713" w:type="dxa"/>
            <w:tcMar/>
            <w:hideMark/>
          </w:tcPr>
          <w:p w:rsidRPr="00D55169" w:rsidR="00D55169" w:rsidP="00D55169" w:rsidRDefault="00D55169" w14:paraId="7E0C4580" w14:textId="77777777">
            <w:pPr>
              <w:jc w:val="both"/>
              <w:rPr>
                <w:b/>
                <w:bCs/>
              </w:rPr>
            </w:pPr>
            <w:r w:rsidRPr="00D55169">
              <w:rPr>
                <w:b/>
                <w:bCs/>
              </w:rPr>
              <w:t>2.5</w:t>
            </w:r>
          </w:p>
        </w:tc>
        <w:tc>
          <w:tcPr>
            <w:tcW w:w="8643" w:type="dxa"/>
            <w:tcMar/>
            <w:hideMark/>
          </w:tcPr>
          <w:p w:rsidRPr="00D55169" w:rsidR="00D55169" w:rsidP="00D55169" w:rsidRDefault="00D55169" w14:paraId="37D34DF1" w14:textId="77777777">
            <w:pPr>
              <w:jc w:val="both"/>
            </w:pPr>
            <w:r w:rsidRPr="00D55169">
              <w:t xml:space="preserve">In te zetten beveiligingsmedewerker is ondersteunend aan het verpleegkundige personeel. De in te zetten beveiliger dient een proactieve rol te pakken in de communicatie richting het verplegend personeel. </w:t>
            </w:r>
          </w:p>
        </w:tc>
      </w:tr>
      <w:tr w:rsidRPr="00D55169" w:rsidR="00D55169" w:rsidTr="082F7301" w14:paraId="6D876113" w14:textId="77777777">
        <w:trPr>
          <w:trHeight w:val="870"/>
        </w:trPr>
        <w:tc>
          <w:tcPr>
            <w:tcW w:w="713" w:type="dxa"/>
            <w:tcMar/>
            <w:hideMark/>
          </w:tcPr>
          <w:p w:rsidRPr="00D55169" w:rsidR="00D55169" w:rsidP="00D55169" w:rsidRDefault="00D55169" w14:paraId="49580A88" w14:textId="77777777">
            <w:pPr>
              <w:jc w:val="both"/>
              <w:rPr>
                <w:b/>
                <w:bCs/>
              </w:rPr>
            </w:pPr>
            <w:r w:rsidRPr="00D55169">
              <w:rPr>
                <w:b/>
                <w:bCs/>
              </w:rPr>
              <w:t>2.6</w:t>
            </w:r>
          </w:p>
        </w:tc>
        <w:tc>
          <w:tcPr>
            <w:tcW w:w="8643" w:type="dxa"/>
            <w:tcMar/>
            <w:hideMark/>
          </w:tcPr>
          <w:p w:rsidRPr="00D55169" w:rsidR="00D55169" w:rsidP="00D55169" w:rsidRDefault="00D55169" w14:paraId="5198E4F6" w14:textId="77777777">
            <w:pPr>
              <w:jc w:val="both"/>
            </w:pPr>
            <w:r w:rsidRPr="00D55169">
              <w:t>Opdrachtnemer zorgt voor een rapportage, welke door opdrachtgever in te zien is, en welke aan het eind van de dienst door de beveiliger wordt ingevuld met daarin:</w:t>
            </w:r>
            <w:r w:rsidRPr="00D55169">
              <w:br/>
            </w:r>
            <w:r w:rsidRPr="00D55169">
              <w:t xml:space="preserve">- Een kort en relevant verslag van de dienst; </w:t>
            </w:r>
            <w:r w:rsidRPr="00D55169">
              <w:br/>
            </w:r>
            <w:r w:rsidRPr="00D55169">
              <w:t xml:space="preserve">- Bijzonderheden/aandachtspunten ten behoeve van een (eventuele) overdracht. </w:t>
            </w:r>
          </w:p>
        </w:tc>
      </w:tr>
      <w:tr w:rsidRPr="00D55169" w:rsidR="00D55169" w:rsidTr="082F7301" w14:paraId="70E16D11" w14:textId="77777777">
        <w:trPr>
          <w:trHeight w:val="290"/>
        </w:trPr>
        <w:tc>
          <w:tcPr>
            <w:tcW w:w="713" w:type="dxa"/>
            <w:tcMar/>
            <w:hideMark/>
          </w:tcPr>
          <w:p w:rsidRPr="00D55169" w:rsidR="00D55169" w:rsidP="00D55169" w:rsidRDefault="00D55169" w14:paraId="7DA40AB6" w14:textId="77777777">
            <w:pPr>
              <w:jc w:val="both"/>
              <w:rPr>
                <w:b/>
                <w:bCs/>
              </w:rPr>
            </w:pPr>
            <w:r w:rsidRPr="00D55169">
              <w:rPr>
                <w:b/>
                <w:bCs/>
              </w:rPr>
              <w:t>2.7</w:t>
            </w:r>
          </w:p>
        </w:tc>
        <w:tc>
          <w:tcPr>
            <w:tcW w:w="8643" w:type="dxa"/>
            <w:tcMar/>
            <w:hideMark/>
          </w:tcPr>
          <w:p w:rsidRPr="00D55169" w:rsidR="00D55169" w:rsidP="00D55169" w:rsidRDefault="00D55169" w14:paraId="193BEF37" w14:textId="06E96C66">
            <w:pPr>
              <w:jc w:val="both"/>
            </w:pPr>
            <w:r w:rsidRPr="00D55169">
              <w:t xml:space="preserve">De in te zetten beveiligers hebben voor aanvang dienst </w:t>
            </w:r>
            <w:r w:rsidRPr="00D55169" w:rsidR="0072209E">
              <w:t>kennisgenomen</w:t>
            </w:r>
            <w:r w:rsidRPr="00D55169">
              <w:t xml:space="preserve"> van de instructiefilm over bedbewaking. </w:t>
            </w:r>
          </w:p>
        </w:tc>
      </w:tr>
      <w:tr w:rsidRPr="00D55169" w:rsidR="00D55169" w:rsidTr="082F7301" w14:paraId="4C2B1343" w14:textId="77777777">
        <w:trPr>
          <w:trHeight w:val="483"/>
        </w:trPr>
        <w:tc>
          <w:tcPr>
            <w:tcW w:w="713" w:type="dxa"/>
            <w:shd w:val="clear" w:color="auto" w:fill="00B0F0"/>
            <w:tcMar/>
            <w:hideMark/>
          </w:tcPr>
          <w:p w:rsidRPr="00D55169" w:rsidR="00D55169" w:rsidP="00D55169" w:rsidRDefault="00D55169" w14:paraId="132211C0" w14:textId="77777777">
            <w:pPr>
              <w:jc w:val="both"/>
              <w:rPr>
                <w:b/>
                <w:bCs/>
                <w:color w:val="FFFFFF" w:themeColor="background1"/>
              </w:rPr>
            </w:pPr>
            <w:r w:rsidRPr="00D55169">
              <w:rPr>
                <w:b/>
                <w:bCs/>
                <w:color w:val="FFFFFF" w:themeColor="background1"/>
              </w:rPr>
              <w:t>3</w:t>
            </w:r>
          </w:p>
        </w:tc>
        <w:tc>
          <w:tcPr>
            <w:tcW w:w="8643" w:type="dxa"/>
            <w:shd w:val="clear" w:color="auto" w:fill="00B0F0"/>
            <w:tcMar/>
            <w:hideMark/>
          </w:tcPr>
          <w:p w:rsidRPr="00D55169" w:rsidR="00D55169" w:rsidP="00D55169" w:rsidRDefault="00D55169" w14:paraId="1D0FADDF" w14:textId="77777777">
            <w:pPr>
              <w:jc w:val="both"/>
              <w:rPr>
                <w:b/>
                <w:bCs/>
                <w:color w:val="FFFFFF" w:themeColor="background1"/>
              </w:rPr>
            </w:pPr>
            <w:r w:rsidRPr="00D55169">
              <w:rPr>
                <w:b/>
                <w:bCs/>
                <w:color w:val="FFFFFF" w:themeColor="background1"/>
              </w:rPr>
              <w:t>Eisen specifiek voor surveillance</w:t>
            </w:r>
          </w:p>
        </w:tc>
      </w:tr>
      <w:tr w:rsidRPr="00D55169" w:rsidR="00D55169" w:rsidTr="082F7301" w14:paraId="5B1C43DE" w14:textId="77777777">
        <w:trPr>
          <w:trHeight w:val="580"/>
        </w:trPr>
        <w:tc>
          <w:tcPr>
            <w:tcW w:w="713" w:type="dxa"/>
            <w:tcMar/>
            <w:hideMark/>
          </w:tcPr>
          <w:p w:rsidRPr="00D55169" w:rsidR="00D55169" w:rsidP="00D55169" w:rsidRDefault="00D55169" w14:paraId="2B8EBF7E" w14:textId="77777777">
            <w:pPr>
              <w:jc w:val="both"/>
              <w:rPr>
                <w:b/>
                <w:bCs/>
              </w:rPr>
            </w:pPr>
            <w:r w:rsidRPr="00D55169">
              <w:rPr>
                <w:b/>
                <w:bCs/>
              </w:rPr>
              <w:t>3.1</w:t>
            </w:r>
          </w:p>
        </w:tc>
        <w:tc>
          <w:tcPr>
            <w:tcW w:w="8643" w:type="dxa"/>
            <w:tcMar/>
            <w:hideMark/>
          </w:tcPr>
          <w:p w:rsidRPr="00D55169" w:rsidR="00D55169" w:rsidP="00D55169" w:rsidRDefault="00D55169" w14:paraId="1E55098F" w14:textId="77777777">
            <w:pPr>
              <w:jc w:val="both"/>
            </w:pPr>
            <w:r w:rsidRPr="00D55169">
              <w:t>Opdrachtnemer zorgt ervoor dat de continuïteit van de dienstverlening niet in het gedrang komt, hierdoor beschikt Opdrachtnemer over een vaste pool van minimaal 8 beveiligers die voldoen aan de eisen zoals gesteld door Opdrachtgever.</w:t>
            </w:r>
          </w:p>
        </w:tc>
      </w:tr>
      <w:tr w:rsidRPr="00D55169" w:rsidR="00D55169" w:rsidTr="082F7301" w14:paraId="34CCAA2D" w14:textId="77777777">
        <w:trPr>
          <w:trHeight w:val="580"/>
        </w:trPr>
        <w:tc>
          <w:tcPr>
            <w:tcW w:w="713" w:type="dxa"/>
            <w:tcMar/>
            <w:hideMark/>
          </w:tcPr>
          <w:p w:rsidRPr="00D55169" w:rsidR="00D55169" w:rsidP="00D55169" w:rsidRDefault="00D55169" w14:paraId="666473B0" w14:textId="77777777">
            <w:pPr>
              <w:jc w:val="both"/>
              <w:rPr>
                <w:b/>
                <w:bCs/>
              </w:rPr>
            </w:pPr>
            <w:r w:rsidRPr="00D55169">
              <w:rPr>
                <w:b/>
                <w:bCs/>
              </w:rPr>
              <w:t>3.2</w:t>
            </w:r>
          </w:p>
        </w:tc>
        <w:tc>
          <w:tcPr>
            <w:tcW w:w="8643" w:type="dxa"/>
            <w:tcMar/>
            <w:hideMark/>
          </w:tcPr>
          <w:p w:rsidRPr="00D55169" w:rsidR="00D55169" w:rsidP="00D55169" w:rsidRDefault="00D55169" w14:paraId="36B71130" w14:textId="702E9CAA">
            <w:pPr>
              <w:jc w:val="both"/>
            </w:pPr>
            <w:r w:rsidRPr="00D55169">
              <w:t xml:space="preserve">Van deze vaste pool zijn minimaal 4 medewerkers die HLO (Helikopter Landing Officer) en HBB (Helikopter Brand Bestrijding) gecertificeerd. </w:t>
            </w:r>
            <w:r w:rsidRPr="00D55169" w:rsidR="0072209E">
              <w:t>Ook</w:t>
            </w:r>
            <w:r w:rsidRPr="00D55169">
              <w:t xml:space="preserve"> dienen deze medewerkers over het diploma ademluchtmaskerdrager te beschikken.</w:t>
            </w:r>
          </w:p>
        </w:tc>
      </w:tr>
      <w:tr w:rsidRPr="00D55169" w:rsidR="00D55169" w:rsidTr="082F7301" w14:paraId="7A772D81" w14:textId="77777777">
        <w:trPr>
          <w:trHeight w:val="290"/>
        </w:trPr>
        <w:tc>
          <w:tcPr>
            <w:tcW w:w="713" w:type="dxa"/>
            <w:tcMar/>
            <w:hideMark/>
          </w:tcPr>
          <w:p w:rsidRPr="00D55169" w:rsidR="00D55169" w:rsidP="00D55169" w:rsidRDefault="00D55169" w14:paraId="2AA953E5" w14:textId="77777777">
            <w:pPr>
              <w:jc w:val="both"/>
              <w:rPr>
                <w:b/>
                <w:bCs/>
              </w:rPr>
            </w:pPr>
            <w:r w:rsidRPr="00D55169">
              <w:rPr>
                <w:b/>
                <w:bCs/>
              </w:rPr>
              <w:t>3.3</w:t>
            </w:r>
          </w:p>
        </w:tc>
        <w:tc>
          <w:tcPr>
            <w:tcW w:w="8643" w:type="dxa"/>
            <w:tcMar/>
            <w:hideMark/>
          </w:tcPr>
          <w:p w:rsidRPr="00D55169" w:rsidR="00D55169" w:rsidP="00D55169" w:rsidRDefault="00D55169" w14:paraId="3D043FF9" w14:textId="768A3A33">
            <w:pPr>
              <w:jc w:val="both"/>
            </w:pPr>
            <w:r w:rsidRPr="00D55169">
              <w:t>De in te zetten beveiliger beschikt over een geldig diploma VCA-basis.</w:t>
            </w:r>
          </w:p>
        </w:tc>
      </w:tr>
      <w:tr w:rsidRPr="00D55169" w:rsidR="00D55169" w:rsidTr="082F7301" w14:paraId="31CB0FD8" w14:textId="77777777">
        <w:trPr>
          <w:trHeight w:val="290"/>
        </w:trPr>
        <w:tc>
          <w:tcPr>
            <w:tcW w:w="713" w:type="dxa"/>
            <w:tcMar/>
            <w:hideMark/>
          </w:tcPr>
          <w:p w:rsidRPr="00D55169" w:rsidR="00D55169" w:rsidP="00D55169" w:rsidRDefault="00D55169" w14:paraId="491994E4" w14:textId="77777777">
            <w:pPr>
              <w:jc w:val="both"/>
              <w:rPr>
                <w:b/>
                <w:bCs/>
              </w:rPr>
            </w:pPr>
            <w:r w:rsidRPr="00D55169">
              <w:rPr>
                <w:b/>
                <w:bCs/>
              </w:rPr>
              <w:t>3.4</w:t>
            </w:r>
          </w:p>
        </w:tc>
        <w:tc>
          <w:tcPr>
            <w:tcW w:w="8643" w:type="dxa"/>
            <w:tcMar/>
            <w:hideMark/>
          </w:tcPr>
          <w:p w:rsidRPr="00D55169" w:rsidR="00D55169" w:rsidP="00D55169" w:rsidRDefault="00D55169" w14:paraId="7571BF60" w14:textId="6426698E">
            <w:pPr>
              <w:jc w:val="both"/>
            </w:pPr>
            <w:r w:rsidRPr="00D55169">
              <w:t>De in te zetten beveiliger welke dienstdoet bij de beveiliging/surveillance beschikt over een rijbewijs B (geen automaten rijbewijs)</w:t>
            </w:r>
            <w:r w:rsidR="00E222CE">
              <w:t>.</w:t>
            </w:r>
          </w:p>
        </w:tc>
      </w:tr>
      <w:tr w:rsidRPr="00D55169" w:rsidR="00D55169" w:rsidTr="082F7301" w14:paraId="0B062C89" w14:textId="77777777">
        <w:trPr>
          <w:trHeight w:val="290"/>
        </w:trPr>
        <w:tc>
          <w:tcPr>
            <w:tcW w:w="713" w:type="dxa"/>
            <w:tcMar/>
            <w:hideMark/>
          </w:tcPr>
          <w:p w:rsidRPr="00D55169" w:rsidR="00D55169" w:rsidP="00D55169" w:rsidRDefault="00D55169" w14:paraId="562BA58A" w14:textId="77777777">
            <w:pPr>
              <w:jc w:val="both"/>
              <w:rPr>
                <w:b/>
                <w:bCs/>
              </w:rPr>
            </w:pPr>
            <w:r w:rsidRPr="00D55169">
              <w:rPr>
                <w:b/>
                <w:bCs/>
              </w:rPr>
              <w:t>3.5</w:t>
            </w:r>
          </w:p>
        </w:tc>
        <w:tc>
          <w:tcPr>
            <w:tcW w:w="8643" w:type="dxa"/>
            <w:tcMar/>
            <w:hideMark/>
          </w:tcPr>
          <w:p w:rsidRPr="00D55169" w:rsidR="00D55169" w:rsidP="00D55169" w:rsidRDefault="00D55169" w14:paraId="637A7154" w14:textId="77777777">
            <w:pPr>
              <w:jc w:val="both"/>
            </w:pPr>
            <w:r w:rsidRPr="00D55169">
              <w:t>De in te zetten beveiliger is ingewerkt conform het inwerkprogramma UMCG Beveiliging &amp; Bedrijfshulpverlening.</w:t>
            </w:r>
          </w:p>
        </w:tc>
      </w:tr>
      <w:tr w:rsidRPr="00D55169" w:rsidR="00D55169" w:rsidTr="082F7301" w14:paraId="2377E916" w14:textId="77777777">
        <w:trPr>
          <w:trHeight w:val="1160"/>
        </w:trPr>
        <w:tc>
          <w:tcPr>
            <w:tcW w:w="713" w:type="dxa"/>
            <w:tcMar/>
            <w:hideMark/>
          </w:tcPr>
          <w:p w:rsidRPr="00D55169" w:rsidR="00D55169" w:rsidP="00D55169" w:rsidRDefault="00D55169" w14:paraId="06E72BDC" w14:textId="77777777">
            <w:pPr>
              <w:jc w:val="both"/>
              <w:rPr>
                <w:b/>
                <w:bCs/>
              </w:rPr>
            </w:pPr>
            <w:r w:rsidRPr="00D55169">
              <w:rPr>
                <w:b/>
                <w:bCs/>
              </w:rPr>
              <w:t>3.6</w:t>
            </w:r>
          </w:p>
        </w:tc>
        <w:tc>
          <w:tcPr>
            <w:tcW w:w="8643" w:type="dxa"/>
            <w:tcMar/>
            <w:hideMark/>
          </w:tcPr>
          <w:p w:rsidRPr="00D55169" w:rsidR="00D55169" w:rsidP="00E222CE" w:rsidRDefault="00D55169" w14:paraId="6D8A5137" w14:textId="77777777">
            <w:r w:rsidRPr="00D55169">
              <w:t xml:space="preserve">Opdrachtgever werkt twee medewerkers van Opdrachtnemer in aan de hand van een vastgesteld inwerkprogramma.  Van opdrachtnemer wordt verwacht twee personen te laten trainen door het UMCG die in staat zijn, en didactisch goed onderlegd, om de overige in te zetten medewerkers door opdrachtnemer, te trainen. De Opdrachtnemer leidt vervolgens eigen beveiligers op volgens het principe Train de Trainer. </w:t>
            </w:r>
            <w:r w:rsidRPr="00D55169">
              <w:br/>
            </w:r>
            <w:r w:rsidRPr="00D55169">
              <w:t>De kosten voor de twee te trainen medewerkers door het UMCG zijn voor rekening van opdrachtgever. De overige kosten zijn voor rekening van opdrachtnemer.</w:t>
            </w:r>
          </w:p>
        </w:tc>
      </w:tr>
      <w:tr w:rsidRPr="00D55169" w:rsidR="00D55169" w:rsidTr="082F7301" w14:paraId="7412A1D5" w14:textId="77777777">
        <w:trPr>
          <w:trHeight w:val="290"/>
        </w:trPr>
        <w:tc>
          <w:tcPr>
            <w:tcW w:w="713" w:type="dxa"/>
            <w:tcMar/>
            <w:hideMark/>
          </w:tcPr>
          <w:p w:rsidRPr="00D55169" w:rsidR="00D55169" w:rsidP="00D55169" w:rsidRDefault="00D55169" w14:paraId="4A35C1FD" w14:textId="77777777">
            <w:pPr>
              <w:jc w:val="both"/>
              <w:rPr>
                <w:b/>
                <w:bCs/>
              </w:rPr>
            </w:pPr>
            <w:r w:rsidRPr="00D55169">
              <w:rPr>
                <w:b/>
                <w:bCs/>
              </w:rPr>
              <w:t>3.7</w:t>
            </w:r>
          </w:p>
        </w:tc>
        <w:tc>
          <w:tcPr>
            <w:tcW w:w="8643" w:type="dxa"/>
            <w:tcMar/>
            <w:hideMark/>
          </w:tcPr>
          <w:p w:rsidRPr="00D55169" w:rsidR="00D55169" w:rsidP="00D55169" w:rsidRDefault="00D55169" w14:paraId="0B5FEE51" w14:textId="432456E5">
            <w:pPr>
              <w:jc w:val="both"/>
            </w:pPr>
            <w:r w:rsidRPr="00D55169">
              <w:t>Na de inwerkperiode toont de opdrachtnemer aan Opdrachtgever middels een inwerklijst aan dat de in te zetten medewerkers voldoende zijn ingewerkt op de gevraagde werkzaamheden</w:t>
            </w:r>
            <w:r w:rsidR="00E222CE">
              <w:t>.</w:t>
            </w:r>
          </w:p>
        </w:tc>
      </w:tr>
      <w:tr w:rsidRPr="00D55169" w:rsidR="00D55169" w:rsidTr="082F7301" w14:paraId="6D16E13F" w14:textId="77777777">
        <w:trPr>
          <w:trHeight w:val="580"/>
        </w:trPr>
        <w:tc>
          <w:tcPr>
            <w:tcW w:w="713" w:type="dxa"/>
            <w:tcMar/>
            <w:hideMark/>
          </w:tcPr>
          <w:p w:rsidRPr="00D55169" w:rsidR="00D55169" w:rsidP="00D55169" w:rsidRDefault="00D55169" w14:paraId="09D75434" w14:textId="77777777">
            <w:pPr>
              <w:jc w:val="both"/>
              <w:rPr>
                <w:b/>
                <w:bCs/>
              </w:rPr>
            </w:pPr>
            <w:r w:rsidRPr="00D55169">
              <w:rPr>
                <w:b/>
                <w:bCs/>
              </w:rPr>
              <w:t>3.8</w:t>
            </w:r>
          </w:p>
        </w:tc>
        <w:tc>
          <w:tcPr>
            <w:tcW w:w="8643" w:type="dxa"/>
            <w:tcMar/>
            <w:hideMark/>
          </w:tcPr>
          <w:p w:rsidRPr="00D55169" w:rsidR="00D55169" w:rsidP="00D55169" w:rsidRDefault="00D55169" w14:paraId="24C6110E" w14:textId="77777777">
            <w:pPr>
              <w:jc w:val="both"/>
            </w:pPr>
            <w:r w:rsidRPr="00D55169">
              <w:t>Beveiligers die worden geplaatst bij Opdrachtgever krijgen eerst een oriënterend gesprek met vertegenwoordigers van UMCG Beveiliging &amp; Bedrijfshulpverlening. Na accordering door UMCG Beveiliging &amp; Bedrijfshulpverlening worden de beveiligers ingewerkt en ingezet.</w:t>
            </w:r>
          </w:p>
        </w:tc>
      </w:tr>
      <w:tr w:rsidRPr="00D55169" w:rsidR="00D55169" w:rsidTr="082F7301" w14:paraId="03CEC1B4" w14:textId="77777777">
        <w:trPr>
          <w:trHeight w:val="290"/>
        </w:trPr>
        <w:tc>
          <w:tcPr>
            <w:tcW w:w="713" w:type="dxa"/>
            <w:tcMar/>
            <w:hideMark/>
          </w:tcPr>
          <w:p w:rsidRPr="00D55169" w:rsidR="00D55169" w:rsidP="00D55169" w:rsidRDefault="00D55169" w14:paraId="21CC1F2E" w14:textId="77777777">
            <w:pPr>
              <w:jc w:val="both"/>
              <w:rPr>
                <w:b/>
                <w:bCs/>
              </w:rPr>
            </w:pPr>
            <w:r w:rsidRPr="00D55169">
              <w:rPr>
                <w:b/>
                <w:bCs/>
              </w:rPr>
              <w:t>3.9</w:t>
            </w:r>
          </w:p>
        </w:tc>
        <w:tc>
          <w:tcPr>
            <w:tcW w:w="8643" w:type="dxa"/>
            <w:tcMar/>
            <w:hideMark/>
          </w:tcPr>
          <w:p w:rsidRPr="00D55169" w:rsidR="00D55169" w:rsidP="00D55169" w:rsidRDefault="00D55169" w14:paraId="2ED4F3C4" w14:textId="77777777">
            <w:pPr>
              <w:jc w:val="both"/>
            </w:pPr>
            <w:r w:rsidRPr="00D55169">
              <w:t>De Opdrachtnemer draagt zorg voor alle juiste vereiste opleidingen, certificaten en diploma's van de beveiliger gedurende de looptijd van de Raamovereenkomst.</w:t>
            </w:r>
          </w:p>
        </w:tc>
      </w:tr>
      <w:tr w:rsidRPr="00D55169" w:rsidR="00D55169" w:rsidTr="082F7301" w14:paraId="0339A2C0" w14:textId="77777777">
        <w:trPr>
          <w:trHeight w:val="1160"/>
        </w:trPr>
        <w:tc>
          <w:tcPr>
            <w:tcW w:w="713" w:type="dxa"/>
            <w:tcMar/>
            <w:hideMark/>
          </w:tcPr>
          <w:p w:rsidRPr="00D55169" w:rsidR="00D55169" w:rsidP="00D55169" w:rsidRDefault="00D55169" w14:paraId="2DE9C60C" w14:textId="77777777">
            <w:pPr>
              <w:jc w:val="both"/>
              <w:rPr>
                <w:b/>
                <w:bCs/>
              </w:rPr>
            </w:pPr>
            <w:r w:rsidRPr="00D55169">
              <w:rPr>
                <w:b/>
                <w:bCs/>
              </w:rPr>
              <w:t>3.10</w:t>
            </w:r>
          </w:p>
        </w:tc>
        <w:tc>
          <w:tcPr>
            <w:tcW w:w="8643" w:type="dxa"/>
            <w:tcMar/>
            <w:hideMark/>
          </w:tcPr>
          <w:p w:rsidRPr="00D55169" w:rsidR="00D55169" w:rsidP="00D55169" w:rsidRDefault="00D55169" w14:paraId="7C5F81EA" w14:textId="77777777">
            <w:pPr>
              <w:jc w:val="both"/>
            </w:pPr>
            <w:r w:rsidRPr="00D55169">
              <w:t xml:space="preserve">De procedure van aanvraag en bevestiging ziet er als volgt uit: </w:t>
            </w:r>
            <w:r w:rsidRPr="00D55169">
              <w:br/>
            </w:r>
            <w:r w:rsidRPr="00D55169">
              <w:t xml:space="preserve">1. Opdrachtgever belt opdrachtnemer met aanvraag voor surveillancedienst </w:t>
            </w:r>
            <w:r w:rsidRPr="00D55169">
              <w:br/>
            </w:r>
            <w:r w:rsidRPr="00D55169">
              <w:t xml:space="preserve">2. Opdrachtnemer zoekt medewerker om dienst in te vullen. </w:t>
            </w:r>
            <w:r w:rsidRPr="00D55169">
              <w:br/>
            </w:r>
            <w:r w:rsidRPr="00D55169">
              <w:t>3. Opdrachtnemer koppelt binnen een uur terug via telefoon en mail welke medewerker ingezet gaat worden en wat de verwachte aankomst op locatie van opdrachtgever is.</w:t>
            </w:r>
          </w:p>
        </w:tc>
      </w:tr>
      <w:tr w:rsidRPr="00D55169" w:rsidR="00D55169" w:rsidTr="082F7301" w14:paraId="604A42C6" w14:textId="77777777">
        <w:trPr>
          <w:trHeight w:val="580"/>
        </w:trPr>
        <w:tc>
          <w:tcPr>
            <w:tcW w:w="713" w:type="dxa"/>
            <w:tcMar/>
            <w:hideMark/>
          </w:tcPr>
          <w:p w:rsidRPr="00D55169" w:rsidR="00D55169" w:rsidP="00D55169" w:rsidRDefault="00D55169" w14:paraId="552546F0" w14:textId="77777777">
            <w:pPr>
              <w:jc w:val="both"/>
              <w:rPr>
                <w:b/>
                <w:bCs/>
              </w:rPr>
            </w:pPr>
            <w:r w:rsidRPr="00D55169">
              <w:rPr>
                <w:b/>
                <w:bCs/>
              </w:rPr>
              <w:t>3.11</w:t>
            </w:r>
          </w:p>
        </w:tc>
        <w:tc>
          <w:tcPr>
            <w:tcW w:w="8643" w:type="dxa"/>
            <w:tcMar/>
            <w:hideMark/>
          </w:tcPr>
          <w:p w:rsidRPr="00D55169" w:rsidR="00D55169" w:rsidP="00D55169" w:rsidRDefault="00D55169" w14:paraId="121F3EF5" w14:textId="77777777">
            <w:pPr>
              <w:jc w:val="both"/>
            </w:pPr>
            <w:r w:rsidRPr="00D55169">
              <w:t xml:space="preserve">Opdrachtnemer levert binnen drie (3) uur, na aanvraag door Opdrachtgever, een inzetbare beveiliger (conform het Programma van Eisen) uit de vaste pool na een aanvraag ad hoc surveillancedienst door Opdrachtgever. </w:t>
            </w:r>
          </w:p>
        </w:tc>
      </w:tr>
      <w:tr w:rsidRPr="00D55169" w:rsidR="00D55169" w:rsidTr="082F7301" w14:paraId="7E465C0C" w14:textId="77777777">
        <w:trPr>
          <w:trHeight w:val="270"/>
        </w:trPr>
        <w:tc>
          <w:tcPr>
            <w:tcW w:w="713" w:type="dxa"/>
            <w:tcMar/>
            <w:hideMark/>
          </w:tcPr>
          <w:p w:rsidRPr="00D55169" w:rsidR="00D55169" w:rsidP="00D55169" w:rsidRDefault="00D55169" w14:paraId="1BF09AF8" w14:textId="77777777">
            <w:pPr>
              <w:jc w:val="both"/>
              <w:rPr>
                <w:b/>
                <w:bCs/>
              </w:rPr>
            </w:pPr>
            <w:r w:rsidRPr="00D55169">
              <w:rPr>
                <w:b/>
                <w:bCs/>
              </w:rPr>
              <w:t>3.12</w:t>
            </w:r>
          </w:p>
        </w:tc>
        <w:tc>
          <w:tcPr>
            <w:tcW w:w="8643" w:type="dxa"/>
            <w:tcMar/>
            <w:hideMark/>
          </w:tcPr>
          <w:p w:rsidRPr="00D55169" w:rsidR="00D55169" w:rsidP="00D55169" w:rsidRDefault="00D55169" w14:paraId="7875EB4A" w14:textId="77777777">
            <w:pPr>
              <w:jc w:val="both"/>
            </w:pPr>
            <w:r w:rsidRPr="00D55169">
              <w:t xml:space="preserve">Voor een surveillance uitvraag op de langere termijn laat Opdrachtnemer uiterlijk 5 werkdagen voor ingang aangevraagde dienst weten welke beveiliger bij opdrachtgever wordt ingezet. </w:t>
            </w:r>
          </w:p>
        </w:tc>
      </w:tr>
      <w:tr w:rsidRPr="00D55169" w:rsidR="00D55169" w:rsidTr="082F7301" w14:paraId="17625A4F" w14:textId="77777777">
        <w:trPr>
          <w:trHeight w:val="440"/>
        </w:trPr>
        <w:tc>
          <w:tcPr>
            <w:tcW w:w="713" w:type="dxa"/>
            <w:shd w:val="clear" w:color="auto" w:fill="00B0F0"/>
            <w:tcMar/>
            <w:hideMark/>
          </w:tcPr>
          <w:p w:rsidRPr="00D55169" w:rsidR="00D55169" w:rsidP="00D55169" w:rsidRDefault="00D55169" w14:paraId="6C464479" w14:textId="77777777">
            <w:pPr>
              <w:jc w:val="both"/>
              <w:rPr>
                <w:b/>
                <w:bCs/>
                <w:color w:val="FFFFFF" w:themeColor="background1"/>
              </w:rPr>
            </w:pPr>
            <w:r w:rsidRPr="00D55169">
              <w:rPr>
                <w:b/>
                <w:bCs/>
                <w:color w:val="FFFFFF" w:themeColor="background1"/>
              </w:rPr>
              <w:t>4</w:t>
            </w:r>
          </w:p>
        </w:tc>
        <w:tc>
          <w:tcPr>
            <w:tcW w:w="8643" w:type="dxa"/>
            <w:shd w:val="clear" w:color="auto" w:fill="00B0F0"/>
            <w:tcMar/>
            <w:hideMark/>
          </w:tcPr>
          <w:p w:rsidRPr="00D55169" w:rsidR="00D55169" w:rsidP="00D55169" w:rsidRDefault="00D55169" w14:paraId="5EBDC992" w14:textId="77777777">
            <w:pPr>
              <w:jc w:val="both"/>
              <w:rPr>
                <w:b/>
                <w:bCs/>
                <w:color w:val="FFFFFF" w:themeColor="background1"/>
              </w:rPr>
            </w:pPr>
            <w:r w:rsidRPr="00D55169">
              <w:rPr>
                <w:b/>
                <w:bCs/>
                <w:color w:val="FFFFFF" w:themeColor="background1"/>
              </w:rPr>
              <w:t>Personele eisen</w:t>
            </w:r>
          </w:p>
        </w:tc>
      </w:tr>
      <w:tr w:rsidRPr="00D55169" w:rsidR="00D55169" w:rsidTr="082F7301" w14:paraId="1C736B36" w14:textId="77777777">
        <w:trPr>
          <w:trHeight w:val="290"/>
        </w:trPr>
        <w:tc>
          <w:tcPr>
            <w:tcW w:w="713" w:type="dxa"/>
            <w:tcMar/>
            <w:hideMark/>
          </w:tcPr>
          <w:p w:rsidRPr="00D55169" w:rsidR="00D55169" w:rsidP="00D55169" w:rsidRDefault="00D55169" w14:paraId="332F3A3A" w14:textId="77777777">
            <w:pPr>
              <w:jc w:val="both"/>
              <w:rPr>
                <w:b/>
                <w:bCs/>
              </w:rPr>
            </w:pPr>
            <w:r w:rsidRPr="00D55169">
              <w:rPr>
                <w:b/>
                <w:bCs/>
              </w:rPr>
              <w:t>4.1</w:t>
            </w:r>
          </w:p>
        </w:tc>
        <w:tc>
          <w:tcPr>
            <w:tcW w:w="8643" w:type="dxa"/>
            <w:tcMar/>
            <w:hideMark/>
          </w:tcPr>
          <w:p w:rsidRPr="00D55169" w:rsidR="00D55169" w:rsidP="00D55169" w:rsidRDefault="00D55169" w14:paraId="35D99F62" w14:textId="77777777">
            <w:pPr>
              <w:jc w:val="both"/>
            </w:pPr>
            <w:r w:rsidRPr="00D55169">
              <w:t>De in te zetten beveiliger beschikt over een geldig legitimatiebewijs voor een gediplomeerde beveiliger (grijs).</w:t>
            </w:r>
          </w:p>
        </w:tc>
      </w:tr>
      <w:tr w:rsidRPr="00D55169" w:rsidR="00D55169" w:rsidTr="082F7301" w14:paraId="52E31080" w14:textId="77777777">
        <w:trPr>
          <w:trHeight w:val="290"/>
        </w:trPr>
        <w:tc>
          <w:tcPr>
            <w:tcW w:w="713" w:type="dxa"/>
            <w:tcMar/>
            <w:hideMark/>
          </w:tcPr>
          <w:p w:rsidRPr="00D55169" w:rsidR="00D55169" w:rsidP="00D55169" w:rsidRDefault="00D55169" w14:paraId="12E4AAFF" w14:textId="77777777">
            <w:pPr>
              <w:jc w:val="both"/>
              <w:rPr>
                <w:b/>
                <w:bCs/>
              </w:rPr>
            </w:pPr>
            <w:r w:rsidRPr="00D55169">
              <w:rPr>
                <w:b/>
                <w:bCs/>
              </w:rPr>
              <w:t>4.2</w:t>
            </w:r>
          </w:p>
        </w:tc>
        <w:tc>
          <w:tcPr>
            <w:tcW w:w="8643" w:type="dxa"/>
            <w:tcMar/>
            <w:hideMark/>
          </w:tcPr>
          <w:p w:rsidRPr="00D55169" w:rsidR="00D55169" w:rsidP="00D55169" w:rsidRDefault="00D55169" w14:paraId="6980AAD6" w14:textId="77777777">
            <w:pPr>
              <w:jc w:val="both"/>
            </w:pPr>
            <w:r w:rsidRPr="00D55169">
              <w:t>De in te zetten beveiliger beschikt over een geldig BHV-certificaat, aangevuld met levensreddende handelingen (gebruik AED).</w:t>
            </w:r>
          </w:p>
        </w:tc>
      </w:tr>
      <w:tr w:rsidRPr="00D55169" w:rsidR="00D55169" w:rsidTr="082F7301" w14:paraId="5FF16431" w14:textId="77777777">
        <w:trPr>
          <w:trHeight w:val="290"/>
        </w:trPr>
        <w:tc>
          <w:tcPr>
            <w:tcW w:w="713" w:type="dxa"/>
            <w:tcMar/>
            <w:hideMark/>
          </w:tcPr>
          <w:p w:rsidRPr="00D55169" w:rsidR="00D55169" w:rsidP="00D55169" w:rsidRDefault="00D55169" w14:paraId="6BFCECB8" w14:textId="77777777">
            <w:pPr>
              <w:jc w:val="both"/>
              <w:rPr>
                <w:b/>
                <w:bCs/>
              </w:rPr>
            </w:pPr>
            <w:r w:rsidRPr="00D55169">
              <w:rPr>
                <w:b/>
                <w:bCs/>
              </w:rPr>
              <w:t>4.3</w:t>
            </w:r>
          </w:p>
        </w:tc>
        <w:tc>
          <w:tcPr>
            <w:tcW w:w="8643" w:type="dxa"/>
            <w:tcMar/>
            <w:hideMark/>
          </w:tcPr>
          <w:p w:rsidRPr="00D55169" w:rsidR="00D55169" w:rsidP="00D55169" w:rsidRDefault="00D55169" w14:paraId="61123019" w14:textId="77777777">
            <w:pPr>
              <w:jc w:val="both"/>
            </w:pPr>
            <w:r w:rsidRPr="00D55169">
              <w:t xml:space="preserve">De in te zetten beveiliger heeft werkervaring met het uitvoeren van beveiligingstaken in een vergelijkbare organisatie. </w:t>
            </w:r>
          </w:p>
        </w:tc>
      </w:tr>
      <w:tr w:rsidRPr="00D55169" w:rsidR="00D55169" w:rsidTr="082F7301" w14:paraId="28650671" w14:textId="77777777">
        <w:trPr>
          <w:trHeight w:val="290"/>
        </w:trPr>
        <w:tc>
          <w:tcPr>
            <w:tcW w:w="713" w:type="dxa"/>
            <w:tcMar/>
            <w:hideMark/>
          </w:tcPr>
          <w:p w:rsidRPr="00D55169" w:rsidR="00D55169" w:rsidP="00D55169" w:rsidRDefault="00D55169" w14:paraId="4A9D96DF" w14:textId="77777777">
            <w:pPr>
              <w:jc w:val="both"/>
              <w:rPr>
                <w:b/>
                <w:bCs/>
              </w:rPr>
            </w:pPr>
            <w:r w:rsidRPr="00D55169">
              <w:rPr>
                <w:b/>
                <w:bCs/>
              </w:rPr>
              <w:t>4.4</w:t>
            </w:r>
          </w:p>
        </w:tc>
        <w:tc>
          <w:tcPr>
            <w:tcW w:w="8643" w:type="dxa"/>
            <w:tcMar/>
            <w:hideMark/>
          </w:tcPr>
          <w:p w:rsidRPr="00D55169" w:rsidR="00D55169" w:rsidP="00D55169" w:rsidRDefault="00D55169" w14:paraId="1AB1D882" w14:textId="07BEF0B0">
            <w:pPr>
              <w:jc w:val="both"/>
            </w:pPr>
            <w:r w:rsidRPr="00D55169">
              <w:t>De in te zetten beveiliger(s) dienen beveiligings-, en communicatiesystemen te kunnen bedienen, zoals gebruik portofoon</w:t>
            </w:r>
            <w:r w:rsidR="00E222CE">
              <w:t>.</w:t>
            </w:r>
          </w:p>
        </w:tc>
      </w:tr>
      <w:tr w:rsidRPr="00D55169" w:rsidR="00D55169" w:rsidTr="082F7301" w14:paraId="1B2F1C2D" w14:textId="77777777">
        <w:trPr>
          <w:trHeight w:val="290"/>
        </w:trPr>
        <w:tc>
          <w:tcPr>
            <w:tcW w:w="713" w:type="dxa"/>
            <w:tcMar/>
            <w:hideMark/>
          </w:tcPr>
          <w:p w:rsidRPr="00D55169" w:rsidR="00D55169" w:rsidP="00D55169" w:rsidRDefault="00D55169" w14:paraId="46B4E475" w14:textId="77777777">
            <w:pPr>
              <w:jc w:val="both"/>
              <w:rPr>
                <w:b/>
                <w:bCs/>
              </w:rPr>
            </w:pPr>
            <w:r w:rsidRPr="00D55169">
              <w:rPr>
                <w:b/>
                <w:bCs/>
              </w:rPr>
              <w:t>4.5</w:t>
            </w:r>
          </w:p>
        </w:tc>
        <w:tc>
          <w:tcPr>
            <w:tcW w:w="8643" w:type="dxa"/>
            <w:tcMar/>
            <w:hideMark/>
          </w:tcPr>
          <w:p w:rsidRPr="00D55169" w:rsidR="00D55169" w:rsidP="00D55169" w:rsidRDefault="00D55169" w14:paraId="24AD3A51" w14:textId="77777777">
            <w:pPr>
              <w:jc w:val="both"/>
            </w:pPr>
            <w:r w:rsidRPr="00D55169">
              <w:t>De in te zetten beveiliger beschikt over een door Justitie goedgekeurd uniform.</w:t>
            </w:r>
          </w:p>
        </w:tc>
      </w:tr>
      <w:tr w:rsidRPr="00D55169" w:rsidR="00D55169" w:rsidTr="082F7301" w14:paraId="53E89F06" w14:textId="77777777">
        <w:trPr>
          <w:trHeight w:val="580"/>
        </w:trPr>
        <w:tc>
          <w:tcPr>
            <w:tcW w:w="713" w:type="dxa"/>
            <w:tcMar/>
            <w:hideMark/>
          </w:tcPr>
          <w:p w:rsidRPr="00D55169" w:rsidR="00D55169" w:rsidP="00D55169" w:rsidRDefault="00D55169" w14:paraId="7958A610" w14:textId="77777777">
            <w:pPr>
              <w:jc w:val="both"/>
              <w:rPr>
                <w:b/>
                <w:bCs/>
              </w:rPr>
            </w:pPr>
            <w:r w:rsidRPr="00D55169">
              <w:rPr>
                <w:b/>
                <w:bCs/>
              </w:rPr>
              <w:t>4.6</w:t>
            </w:r>
          </w:p>
        </w:tc>
        <w:tc>
          <w:tcPr>
            <w:tcW w:w="8643" w:type="dxa"/>
            <w:tcMar/>
            <w:hideMark/>
          </w:tcPr>
          <w:p w:rsidRPr="00D55169" w:rsidR="00D55169" w:rsidP="00D55169" w:rsidRDefault="00D55169" w14:paraId="58E7AB19" w14:textId="44E484B5">
            <w:pPr>
              <w:jc w:val="both"/>
            </w:pPr>
            <w:r w:rsidRPr="00D55169">
              <w:t>Opdrachtnemer ziet erop toe dat alle medewerkers zich strikt zullen houden aan alle geldende wetten, regelingen, besluiten, huisregels, voorschriften, gedragsregels en instructies die van toepassing zijn op de taakuitvoering.</w:t>
            </w:r>
          </w:p>
        </w:tc>
      </w:tr>
      <w:tr w:rsidRPr="00D55169" w:rsidR="00D55169" w:rsidTr="082F7301" w14:paraId="1C258A42" w14:textId="77777777">
        <w:trPr>
          <w:trHeight w:val="290"/>
        </w:trPr>
        <w:tc>
          <w:tcPr>
            <w:tcW w:w="713" w:type="dxa"/>
            <w:tcMar/>
            <w:hideMark/>
          </w:tcPr>
          <w:p w:rsidRPr="00D55169" w:rsidR="00D55169" w:rsidP="00D55169" w:rsidRDefault="00D55169" w14:paraId="1E29978D" w14:textId="77777777">
            <w:pPr>
              <w:jc w:val="both"/>
              <w:rPr>
                <w:b/>
                <w:bCs/>
              </w:rPr>
            </w:pPr>
            <w:r w:rsidRPr="00D55169">
              <w:rPr>
                <w:b/>
                <w:bCs/>
              </w:rPr>
              <w:t>4.7</w:t>
            </w:r>
          </w:p>
        </w:tc>
        <w:tc>
          <w:tcPr>
            <w:tcW w:w="8643" w:type="dxa"/>
            <w:tcMar/>
            <w:hideMark/>
          </w:tcPr>
          <w:p w:rsidRPr="00D55169" w:rsidR="00D55169" w:rsidP="00D55169" w:rsidRDefault="00D55169" w14:paraId="3CA7C50E" w14:textId="77777777">
            <w:pPr>
              <w:jc w:val="both"/>
            </w:pPr>
            <w:r w:rsidRPr="00D55169">
              <w:t>Opdrachtnemer ziet erop toe dat alle medewerkers zich houden aan het rookverbod, geldend op het terrein.</w:t>
            </w:r>
          </w:p>
        </w:tc>
      </w:tr>
      <w:tr w:rsidRPr="00D55169" w:rsidR="00D55169" w:rsidTr="082F7301" w14:paraId="490D8CBF" w14:textId="77777777">
        <w:trPr>
          <w:trHeight w:val="870"/>
        </w:trPr>
        <w:tc>
          <w:tcPr>
            <w:tcW w:w="713" w:type="dxa"/>
            <w:tcMar/>
            <w:hideMark/>
          </w:tcPr>
          <w:p w:rsidRPr="00D55169" w:rsidR="00D55169" w:rsidP="00D55169" w:rsidRDefault="00D55169" w14:paraId="6735CBE2" w14:textId="77777777">
            <w:pPr>
              <w:jc w:val="both"/>
              <w:rPr>
                <w:b/>
                <w:bCs/>
              </w:rPr>
            </w:pPr>
            <w:r w:rsidRPr="00D55169">
              <w:rPr>
                <w:b/>
                <w:bCs/>
              </w:rPr>
              <w:t>4.8</w:t>
            </w:r>
          </w:p>
        </w:tc>
        <w:tc>
          <w:tcPr>
            <w:tcW w:w="8643" w:type="dxa"/>
            <w:tcMar/>
            <w:hideMark/>
          </w:tcPr>
          <w:p w:rsidRPr="00D55169" w:rsidR="00D55169" w:rsidP="00D55169" w:rsidRDefault="00D55169" w14:paraId="15DB8900" w14:textId="6428AE98">
            <w:pPr>
              <w:jc w:val="both"/>
            </w:pPr>
            <w:r w:rsidRPr="00D55169">
              <w:t>Alle door opdrachtnemer in te zetten medewerkers leven een professionele en correcte verzorging na. Onder een professionele en correcte verzorging wordt in ieder geval verstaan: een representatief voorkomen, een schoon en correct gedragen uniform, een correcte lichamelijke verzorging, het dragen van het juiste schoeisel bij het uniform, geen piercings tijdens het dragen van het uniform</w:t>
            </w:r>
            <w:r w:rsidR="00E222CE">
              <w:t>.</w:t>
            </w:r>
          </w:p>
        </w:tc>
      </w:tr>
      <w:tr w:rsidRPr="00D55169" w:rsidR="00D55169" w:rsidTr="082F7301" w14:paraId="54A35B14" w14:textId="77777777">
        <w:trPr>
          <w:trHeight w:val="290"/>
        </w:trPr>
        <w:tc>
          <w:tcPr>
            <w:tcW w:w="713" w:type="dxa"/>
            <w:tcMar/>
            <w:hideMark/>
          </w:tcPr>
          <w:p w:rsidRPr="00D55169" w:rsidR="00D55169" w:rsidP="00D55169" w:rsidRDefault="00D55169" w14:paraId="27DD572D" w14:textId="77777777">
            <w:pPr>
              <w:jc w:val="both"/>
              <w:rPr>
                <w:b/>
                <w:bCs/>
              </w:rPr>
            </w:pPr>
            <w:r w:rsidRPr="00D55169">
              <w:rPr>
                <w:b/>
                <w:bCs/>
              </w:rPr>
              <w:t>4.9</w:t>
            </w:r>
          </w:p>
        </w:tc>
        <w:tc>
          <w:tcPr>
            <w:tcW w:w="8643" w:type="dxa"/>
            <w:tcMar/>
            <w:hideMark/>
          </w:tcPr>
          <w:p w:rsidRPr="00D55169" w:rsidR="00D55169" w:rsidP="00D55169" w:rsidRDefault="00D55169" w14:paraId="71662061" w14:textId="77777777">
            <w:pPr>
              <w:jc w:val="both"/>
            </w:pPr>
            <w:r w:rsidRPr="00D55169">
              <w:t xml:space="preserve">Zelfstandigheid is vereist bij het, aan de hand van richtlijnen en protocollen, aansturen en uitvoeren van het beveiligingsproces. </w:t>
            </w:r>
          </w:p>
        </w:tc>
      </w:tr>
      <w:tr w:rsidRPr="00D55169" w:rsidR="00D55169" w:rsidTr="082F7301" w14:paraId="7CE9C8BC" w14:textId="77777777">
        <w:trPr>
          <w:trHeight w:val="290"/>
        </w:trPr>
        <w:tc>
          <w:tcPr>
            <w:tcW w:w="713" w:type="dxa"/>
            <w:tcMar/>
            <w:hideMark/>
          </w:tcPr>
          <w:p w:rsidRPr="00D55169" w:rsidR="00D55169" w:rsidP="00D55169" w:rsidRDefault="00D55169" w14:paraId="19E9F897" w14:textId="77777777">
            <w:pPr>
              <w:jc w:val="both"/>
              <w:rPr>
                <w:b/>
                <w:bCs/>
              </w:rPr>
            </w:pPr>
            <w:r w:rsidRPr="00D55169">
              <w:rPr>
                <w:b/>
                <w:bCs/>
              </w:rPr>
              <w:t>4.10</w:t>
            </w:r>
          </w:p>
        </w:tc>
        <w:tc>
          <w:tcPr>
            <w:tcW w:w="8643" w:type="dxa"/>
            <w:tcMar/>
            <w:hideMark/>
          </w:tcPr>
          <w:p w:rsidRPr="00D55169" w:rsidR="00D55169" w:rsidP="00D55169" w:rsidRDefault="00D55169" w14:paraId="3FF28907" w14:textId="01D1AEB9">
            <w:pPr>
              <w:jc w:val="both"/>
            </w:pPr>
            <w:r w:rsidRPr="00D55169">
              <w:t>De in te zetten medewerkers zijn klantvriendelijk, bekend met de doelgroep, tactvol richting de doelgroepen die aanwezig zijn in het UMCG</w:t>
            </w:r>
            <w:r w:rsidR="00E222CE">
              <w:t>.</w:t>
            </w:r>
          </w:p>
        </w:tc>
      </w:tr>
      <w:tr w:rsidRPr="00D55169" w:rsidR="00D55169" w:rsidTr="082F7301" w14:paraId="78FF91BE" w14:textId="77777777">
        <w:trPr>
          <w:trHeight w:val="290"/>
        </w:trPr>
        <w:tc>
          <w:tcPr>
            <w:tcW w:w="713" w:type="dxa"/>
            <w:tcMar/>
            <w:hideMark/>
          </w:tcPr>
          <w:p w:rsidRPr="00D55169" w:rsidR="00D55169" w:rsidP="00D55169" w:rsidRDefault="00D55169" w14:paraId="2FC6BEEC" w14:textId="77777777">
            <w:pPr>
              <w:jc w:val="both"/>
              <w:rPr>
                <w:b/>
                <w:bCs/>
              </w:rPr>
            </w:pPr>
            <w:r w:rsidRPr="00D55169">
              <w:rPr>
                <w:b/>
                <w:bCs/>
              </w:rPr>
              <w:t>4.11</w:t>
            </w:r>
          </w:p>
        </w:tc>
        <w:tc>
          <w:tcPr>
            <w:tcW w:w="8643" w:type="dxa"/>
            <w:tcMar/>
            <w:hideMark/>
          </w:tcPr>
          <w:p w:rsidRPr="00D55169" w:rsidR="00D55169" w:rsidP="00D55169" w:rsidRDefault="00D55169" w14:paraId="7697297D" w14:textId="77777777">
            <w:pPr>
              <w:jc w:val="both"/>
            </w:pPr>
            <w:r w:rsidRPr="00D55169">
              <w:t>De in te zetten medewerkers zijn getraind in het de-escalerend optreden. Er dient met empathie de-escalerend gewerkt te worden</w:t>
            </w:r>
          </w:p>
        </w:tc>
      </w:tr>
      <w:tr w:rsidRPr="00D55169" w:rsidR="00D55169" w:rsidTr="082F7301" w14:paraId="5416B4AC" w14:textId="77777777">
        <w:trPr>
          <w:trHeight w:val="290"/>
        </w:trPr>
        <w:tc>
          <w:tcPr>
            <w:tcW w:w="713" w:type="dxa"/>
            <w:tcMar/>
            <w:hideMark/>
          </w:tcPr>
          <w:p w:rsidRPr="00D55169" w:rsidR="00D55169" w:rsidP="00D55169" w:rsidRDefault="00D55169" w14:paraId="7F8710DE" w14:textId="77777777">
            <w:pPr>
              <w:jc w:val="both"/>
              <w:rPr>
                <w:b/>
                <w:bCs/>
              </w:rPr>
            </w:pPr>
            <w:r w:rsidRPr="00D55169">
              <w:rPr>
                <w:b/>
                <w:bCs/>
              </w:rPr>
              <w:t>4.12</w:t>
            </w:r>
          </w:p>
        </w:tc>
        <w:tc>
          <w:tcPr>
            <w:tcW w:w="8643" w:type="dxa"/>
            <w:tcMar/>
            <w:hideMark/>
          </w:tcPr>
          <w:p w:rsidRPr="00D55169" w:rsidR="00D55169" w:rsidP="00D55169" w:rsidRDefault="00D55169" w14:paraId="7B9F15BF" w14:textId="77777777">
            <w:pPr>
              <w:jc w:val="both"/>
            </w:pPr>
            <w:r w:rsidRPr="00D55169">
              <w:t>Integriteit en betrouwbaarheid zijn vereist in verband met de omgang met vertrouwelijke informatie.</w:t>
            </w:r>
          </w:p>
        </w:tc>
      </w:tr>
      <w:tr w:rsidRPr="00D55169" w:rsidR="00D55169" w:rsidTr="082F7301" w14:paraId="208F4DAA" w14:textId="77777777">
        <w:trPr>
          <w:trHeight w:val="290"/>
        </w:trPr>
        <w:tc>
          <w:tcPr>
            <w:tcW w:w="713" w:type="dxa"/>
            <w:tcMar/>
            <w:hideMark/>
          </w:tcPr>
          <w:p w:rsidRPr="00D55169" w:rsidR="00D55169" w:rsidP="00D55169" w:rsidRDefault="00D55169" w14:paraId="061E000E" w14:textId="77777777">
            <w:pPr>
              <w:jc w:val="both"/>
              <w:rPr>
                <w:b/>
                <w:bCs/>
              </w:rPr>
            </w:pPr>
            <w:r w:rsidRPr="00D55169">
              <w:rPr>
                <w:b/>
                <w:bCs/>
              </w:rPr>
              <w:t>4.13</w:t>
            </w:r>
          </w:p>
        </w:tc>
        <w:tc>
          <w:tcPr>
            <w:tcW w:w="8643" w:type="dxa"/>
            <w:tcMar/>
            <w:hideMark/>
          </w:tcPr>
          <w:p w:rsidRPr="00D55169" w:rsidR="00D55169" w:rsidP="00D55169" w:rsidRDefault="00D55169" w14:paraId="47F4DD32" w14:textId="32561CAF">
            <w:pPr>
              <w:jc w:val="both"/>
            </w:pPr>
            <w:r w:rsidRPr="00D55169">
              <w:t>De in te zetten medewerkers dienen een proactieve houding hebben.</w:t>
            </w:r>
          </w:p>
        </w:tc>
      </w:tr>
      <w:tr w:rsidRPr="00D55169" w:rsidR="00D55169" w:rsidTr="082F7301" w14:paraId="223F1144" w14:textId="77777777">
        <w:trPr>
          <w:trHeight w:val="580"/>
        </w:trPr>
        <w:tc>
          <w:tcPr>
            <w:tcW w:w="713" w:type="dxa"/>
            <w:tcMar/>
            <w:hideMark/>
          </w:tcPr>
          <w:p w:rsidRPr="00D55169" w:rsidR="00D55169" w:rsidP="00D55169" w:rsidRDefault="00D55169" w14:paraId="3BBD5A26" w14:textId="77777777">
            <w:pPr>
              <w:jc w:val="both"/>
              <w:rPr>
                <w:b/>
                <w:bCs/>
              </w:rPr>
            </w:pPr>
            <w:r w:rsidRPr="00D55169">
              <w:rPr>
                <w:b/>
                <w:bCs/>
              </w:rPr>
              <w:t>4.15</w:t>
            </w:r>
          </w:p>
        </w:tc>
        <w:tc>
          <w:tcPr>
            <w:tcW w:w="8643" w:type="dxa"/>
            <w:tcMar/>
            <w:hideMark/>
          </w:tcPr>
          <w:p w:rsidRPr="00D55169" w:rsidR="00D55169" w:rsidP="00D55169" w:rsidRDefault="00D55169" w14:paraId="6A38321A" w14:textId="77777777">
            <w:pPr>
              <w:jc w:val="both"/>
            </w:pPr>
            <w:r w:rsidRPr="00D55169">
              <w:t>Indien beveiliger niet voldoet aan de gestelde eisen in het PvE kan Opdrachtgever van Opdrachtnemer verzoeken deze beveiliger niet meer in het UMCG in te zetten totdat deze voldoet aan de gestelde eisen.</w:t>
            </w:r>
          </w:p>
        </w:tc>
      </w:tr>
      <w:tr w:rsidRPr="00D55169" w:rsidR="00D55169" w:rsidTr="082F7301" w14:paraId="35A48593" w14:textId="77777777">
        <w:trPr>
          <w:trHeight w:val="606"/>
        </w:trPr>
        <w:tc>
          <w:tcPr>
            <w:tcW w:w="713" w:type="dxa"/>
            <w:shd w:val="clear" w:color="auto" w:fill="00B0F0"/>
            <w:tcMar/>
            <w:hideMark/>
          </w:tcPr>
          <w:p w:rsidRPr="0072209E" w:rsidR="00D55169" w:rsidP="00D55169" w:rsidRDefault="00D55169" w14:paraId="68861898" w14:textId="77777777">
            <w:pPr>
              <w:jc w:val="both"/>
              <w:rPr>
                <w:b/>
                <w:bCs/>
                <w:color w:val="FFFFFF" w:themeColor="background1"/>
              </w:rPr>
            </w:pPr>
            <w:r w:rsidRPr="0072209E">
              <w:rPr>
                <w:b/>
                <w:bCs/>
                <w:color w:val="FFFFFF" w:themeColor="background1"/>
              </w:rPr>
              <w:t>5</w:t>
            </w:r>
          </w:p>
        </w:tc>
        <w:tc>
          <w:tcPr>
            <w:tcW w:w="8643" w:type="dxa"/>
            <w:shd w:val="clear" w:color="auto" w:fill="00B0F0"/>
            <w:tcMar/>
            <w:hideMark/>
          </w:tcPr>
          <w:p w:rsidRPr="0072209E" w:rsidR="00D55169" w:rsidP="00D55169" w:rsidRDefault="00D55169" w14:paraId="7B6A7694" w14:textId="77777777">
            <w:pPr>
              <w:jc w:val="both"/>
              <w:rPr>
                <w:b/>
                <w:bCs/>
                <w:color w:val="FFFFFF" w:themeColor="background1"/>
              </w:rPr>
            </w:pPr>
            <w:r w:rsidRPr="0072209E">
              <w:rPr>
                <w:b/>
                <w:bCs/>
                <w:color w:val="FFFFFF" w:themeColor="background1"/>
              </w:rPr>
              <w:t>Eisen m.b.t. communicatie en management</w:t>
            </w:r>
          </w:p>
        </w:tc>
      </w:tr>
      <w:tr w:rsidRPr="00D55169" w:rsidR="00D55169" w:rsidTr="082F7301" w14:paraId="484CA791" w14:textId="77777777">
        <w:trPr>
          <w:trHeight w:val="450"/>
        </w:trPr>
        <w:tc>
          <w:tcPr>
            <w:tcW w:w="713" w:type="dxa"/>
            <w:tcMar/>
            <w:hideMark/>
          </w:tcPr>
          <w:p w:rsidRPr="00D55169" w:rsidR="00D55169" w:rsidP="00D55169" w:rsidRDefault="00D55169" w14:paraId="03A520C9" w14:textId="77777777">
            <w:pPr>
              <w:jc w:val="both"/>
              <w:rPr>
                <w:b/>
                <w:bCs/>
              </w:rPr>
            </w:pPr>
            <w:r w:rsidRPr="00D55169">
              <w:rPr>
                <w:b/>
                <w:bCs/>
              </w:rPr>
              <w:t>5.1</w:t>
            </w:r>
          </w:p>
        </w:tc>
        <w:tc>
          <w:tcPr>
            <w:tcW w:w="8643" w:type="dxa"/>
            <w:tcMar/>
            <w:hideMark/>
          </w:tcPr>
          <w:p w:rsidRPr="00D55169" w:rsidR="00D55169" w:rsidP="00D55169" w:rsidRDefault="00D55169" w14:paraId="70E78453" w14:textId="77777777">
            <w:pPr>
              <w:jc w:val="both"/>
            </w:pPr>
            <w:r w:rsidRPr="00D55169">
              <w:t>Opdrachtnemer is 24/7 bereikbaar en beschikbaar per telefoon voor aanvraag van een beveiliger voor urgente zaken.</w:t>
            </w:r>
          </w:p>
        </w:tc>
      </w:tr>
      <w:tr w:rsidRPr="00D55169" w:rsidR="00D55169" w:rsidTr="082F7301" w14:paraId="60065B9C" w14:textId="77777777">
        <w:trPr>
          <w:trHeight w:val="290"/>
        </w:trPr>
        <w:tc>
          <w:tcPr>
            <w:tcW w:w="713" w:type="dxa"/>
            <w:tcMar/>
            <w:hideMark/>
          </w:tcPr>
          <w:p w:rsidRPr="00D55169" w:rsidR="00D55169" w:rsidP="00D55169" w:rsidRDefault="00D55169" w14:paraId="3FC5406A" w14:textId="77777777">
            <w:pPr>
              <w:jc w:val="both"/>
              <w:rPr>
                <w:b/>
                <w:bCs/>
              </w:rPr>
            </w:pPr>
            <w:r w:rsidRPr="00D55169">
              <w:rPr>
                <w:b/>
                <w:bCs/>
              </w:rPr>
              <w:t>5.2</w:t>
            </w:r>
          </w:p>
        </w:tc>
        <w:tc>
          <w:tcPr>
            <w:tcW w:w="8643" w:type="dxa"/>
            <w:tcMar/>
            <w:hideMark/>
          </w:tcPr>
          <w:p w:rsidRPr="00D55169" w:rsidR="00D55169" w:rsidP="00D55169" w:rsidRDefault="00D55169" w14:paraId="0D44FB14" w14:textId="77777777">
            <w:pPr>
              <w:jc w:val="both"/>
            </w:pPr>
            <w:r w:rsidRPr="00D55169">
              <w:t>Opdrachtnemer beschikt over een vaste accountmanager/aanspreekpunt voor opdrachtgever die per e-mail en telefonisch bereikbaar is op werkdagen van 8:00u tot 17:00u.</w:t>
            </w:r>
          </w:p>
        </w:tc>
      </w:tr>
      <w:tr w:rsidRPr="00D55169" w:rsidR="00D55169" w:rsidTr="082F7301" w14:paraId="5E79FA0D" w14:textId="77777777">
        <w:trPr>
          <w:trHeight w:val="290"/>
        </w:trPr>
        <w:tc>
          <w:tcPr>
            <w:tcW w:w="713" w:type="dxa"/>
            <w:tcMar/>
            <w:hideMark/>
          </w:tcPr>
          <w:p w:rsidRPr="00D55169" w:rsidR="00D55169" w:rsidP="00D55169" w:rsidRDefault="00D55169" w14:paraId="6EF55DE4" w14:textId="77777777">
            <w:pPr>
              <w:jc w:val="both"/>
              <w:rPr>
                <w:b/>
                <w:bCs/>
              </w:rPr>
            </w:pPr>
            <w:r w:rsidRPr="00D55169">
              <w:rPr>
                <w:b/>
                <w:bCs/>
              </w:rPr>
              <w:t>5.3</w:t>
            </w:r>
          </w:p>
        </w:tc>
        <w:tc>
          <w:tcPr>
            <w:tcW w:w="8643" w:type="dxa"/>
            <w:tcMar/>
            <w:hideMark/>
          </w:tcPr>
          <w:p w:rsidRPr="00D55169" w:rsidR="00D55169" w:rsidP="00D55169" w:rsidRDefault="00D55169" w14:paraId="561FD516" w14:textId="77777777">
            <w:pPr>
              <w:jc w:val="both"/>
            </w:pPr>
            <w:r w:rsidRPr="00D55169">
              <w:t>Opdrachtnemer geeft binnen 1 werkdag een terugkoppeling op door Opdrachtgever gesignaleerde afwijkingen op het programma van eisen.</w:t>
            </w:r>
          </w:p>
        </w:tc>
      </w:tr>
      <w:tr w:rsidRPr="00D55169" w:rsidR="00D55169" w:rsidTr="082F7301" w14:paraId="33B2E30D" w14:textId="77777777">
        <w:trPr>
          <w:trHeight w:val="1450"/>
        </w:trPr>
        <w:tc>
          <w:tcPr>
            <w:tcW w:w="713" w:type="dxa"/>
            <w:tcMar/>
            <w:hideMark/>
          </w:tcPr>
          <w:p w:rsidRPr="00D55169" w:rsidR="00D55169" w:rsidP="00D55169" w:rsidRDefault="00D55169" w14:paraId="087AAFCD" w14:textId="77777777">
            <w:pPr>
              <w:jc w:val="both"/>
              <w:rPr>
                <w:b/>
                <w:bCs/>
              </w:rPr>
            </w:pPr>
            <w:r w:rsidRPr="00D55169">
              <w:rPr>
                <w:b/>
                <w:bCs/>
              </w:rPr>
              <w:t>5.4</w:t>
            </w:r>
          </w:p>
        </w:tc>
        <w:tc>
          <w:tcPr>
            <w:tcW w:w="8643" w:type="dxa"/>
            <w:tcMar/>
            <w:hideMark/>
          </w:tcPr>
          <w:p w:rsidRPr="00D55169" w:rsidR="00D55169" w:rsidP="00D55169" w:rsidRDefault="00D55169" w14:paraId="65B6EE3D" w14:textId="77777777">
            <w:pPr>
              <w:jc w:val="both"/>
            </w:pPr>
            <w:r w:rsidRPr="00D55169">
              <w:t xml:space="preserve">Per kwartaal levert Opdrachtnemer een rapportage aan van over de geleverde dienstverlening hierin worden minimaal de volgende punten opgenomen: </w:t>
            </w:r>
            <w:r w:rsidRPr="00D55169">
              <w:br/>
            </w:r>
            <w:r w:rsidRPr="00D55169">
              <w:t xml:space="preserve">- Aantal aanvragen dat opdrachtgever heeft geplaatst; </w:t>
            </w:r>
            <w:r w:rsidRPr="00D55169">
              <w:br/>
            </w:r>
            <w:r w:rsidRPr="00D55169">
              <w:t>- Aantal ingevulde aanvragen binnen de termijn van drie uur na aanvraag;</w:t>
            </w:r>
            <w:r w:rsidRPr="00D55169">
              <w:br/>
            </w:r>
            <w:r w:rsidRPr="00D55169">
              <w:t>- Eventueel niet tijdig ingevulde aanvragen + reden en verbeterplan;</w:t>
            </w:r>
            <w:r w:rsidRPr="00D55169">
              <w:br/>
            </w:r>
            <w:r w:rsidRPr="00D55169">
              <w:t xml:space="preserve">- Eventuele knelpunten/bijzonderheden + verbetervoorstel(len). </w:t>
            </w:r>
          </w:p>
        </w:tc>
      </w:tr>
      <w:tr w:rsidRPr="00D55169" w:rsidR="00D55169" w:rsidTr="082F7301" w14:paraId="2B02FB89" w14:textId="77777777">
        <w:trPr>
          <w:trHeight w:val="580"/>
        </w:trPr>
        <w:tc>
          <w:tcPr>
            <w:tcW w:w="713" w:type="dxa"/>
            <w:tcMar/>
            <w:hideMark/>
          </w:tcPr>
          <w:p w:rsidRPr="00D55169" w:rsidR="00D55169" w:rsidP="00D55169" w:rsidRDefault="00D55169" w14:paraId="70BD3120" w14:textId="77777777">
            <w:pPr>
              <w:jc w:val="both"/>
              <w:rPr>
                <w:b/>
                <w:bCs/>
              </w:rPr>
            </w:pPr>
            <w:r w:rsidRPr="00D55169">
              <w:rPr>
                <w:b/>
                <w:bCs/>
              </w:rPr>
              <w:t>5.5</w:t>
            </w:r>
          </w:p>
        </w:tc>
        <w:tc>
          <w:tcPr>
            <w:tcW w:w="8643" w:type="dxa"/>
            <w:tcMar/>
            <w:hideMark/>
          </w:tcPr>
          <w:p w:rsidRPr="00D55169" w:rsidR="00D55169" w:rsidP="00D55169" w:rsidRDefault="00D55169" w14:paraId="25129CCD" w14:textId="77777777">
            <w:pPr>
              <w:jc w:val="both"/>
            </w:pPr>
            <w:r w:rsidRPr="00D55169">
              <w:t xml:space="preserve">Opdrachtnemer draagt er zorg voor dat er elke maand een operationeel overleg wordt gepland tussen de contactpersonen van Opdrachtnemer en Opdrachtgever. Opdrachtnemer zorgt voor de verslaglegging. Hierin wordt o.a. de kwaliteit van de in te zetten medewerkers, operationele knel- en verbeterpunten en opvolging incidenten besproken. </w:t>
            </w:r>
          </w:p>
        </w:tc>
      </w:tr>
      <w:tr w:rsidRPr="00D55169" w:rsidR="00D55169" w:rsidTr="082F7301" w14:paraId="383FFD23" w14:textId="77777777">
        <w:trPr>
          <w:trHeight w:val="580"/>
        </w:trPr>
        <w:tc>
          <w:tcPr>
            <w:tcW w:w="713" w:type="dxa"/>
            <w:tcMar/>
            <w:hideMark/>
          </w:tcPr>
          <w:p w:rsidRPr="00D55169" w:rsidR="00D55169" w:rsidP="00D55169" w:rsidRDefault="00D55169" w14:paraId="2C78727D" w14:textId="77777777">
            <w:pPr>
              <w:jc w:val="both"/>
              <w:rPr>
                <w:b/>
                <w:bCs/>
              </w:rPr>
            </w:pPr>
            <w:r w:rsidRPr="00D55169">
              <w:rPr>
                <w:b/>
                <w:bCs/>
              </w:rPr>
              <w:t>5.6</w:t>
            </w:r>
          </w:p>
        </w:tc>
        <w:tc>
          <w:tcPr>
            <w:tcW w:w="8643" w:type="dxa"/>
            <w:tcMar/>
            <w:hideMark/>
          </w:tcPr>
          <w:p w:rsidRPr="00D55169" w:rsidR="00D55169" w:rsidP="00D55169" w:rsidRDefault="00D55169" w14:paraId="23CCF656" w14:textId="77777777">
            <w:pPr>
              <w:jc w:val="both"/>
            </w:pPr>
            <w:r w:rsidRPr="00D55169">
              <w:t xml:space="preserve"> Opdrachtnemer draagt er zorg voor dat er ieder kwartaal een evaluatieoverleg wordt gepland tussen de contactpersoon van Opdrachtnemer en Opdrachtgever. Opdrachtnemer zorgt voor de verslaglegging. Hierin wordt de kwartaalrapportage o.a. besproken. </w:t>
            </w:r>
          </w:p>
        </w:tc>
      </w:tr>
      <w:tr w:rsidRPr="00D55169" w:rsidR="00D55169" w:rsidTr="082F7301" w14:paraId="1FD6A31E" w14:textId="77777777">
        <w:trPr>
          <w:trHeight w:val="290"/>
        </w:trPr>
        <w:tc>
          <w:tcPr>
            <w:tcW w:w="713" w:type="dxa"/>
            <w:tcMar/>
            <w:hideMark/>
          </w:tcPr>
          <w:p w:rsidRPr="00D55169" w:rsidR="00D55169" w:rsidP="00D55169" w:rsidRDefault="00D55169" w14:paraId="09DEEFB9" w14:textId="77777777">
            <w:pPr>
              <w:jc w:val="both"/>
              <w:rPr>
                <w:b/>
                <w:bCs/>
              </w:rPr>
            </w:pPr>
            <w:r w:rsidRPr="00D55169">
              <w:rPr>
                <w:b/>
                <w:bCs/>
              </w:rPr>
              <w:t>5.7</w:t>
            </w:r>
          </w:p>
        </w:tc>
        <w:tc>
          <w:tcPr>
            <w:tcW w:w="8643" w:type="dxa"/>
            <w:tcMar/>
            <w:hideMark/>
          </w:tcPr>
          <w:p w:rsidRPr="00D55169" w:rsidR="00D55169" w:rsidP="00D55169" w:rsidRDefault="00D55169" w14:paraId="489F550A" w14:textId="18A70987">
            <w:pPr>
              <w:jc w:val="both"/>
            </w:pPr>
            <w:r w:rsidRPr="00D55169">
              <w:t xml:space="preserve">Initiatief voor verbetervoorstellen worden door opdrachtnemer in </w:t>
            </w:r>
            <w:r w:rsidRPr="00D55169" w:rsidR="0072209E">
              <w:t>het kwartaal</w:t>
            </w:r>
            <w:r w:rsidRPr="00D55169">
              <w:t xml:space="preserve"> overleggen besproken</w:t>
            </w:r>
          </w:p>
        </w:tc>
      </w:tr>
      <w:tr w:rsidRPr="00D55169" w:rsidR="00D55169" w:rsidTr="082F7301" w14:paraId="37235C5B" w14:textId="77777777">
        <w:trPr>
          <w:trHeight w:val="580"/>
        </w:trPr>
        <w:tc>
          <w:tcPr>
            <w:tcW w:w="713" w:type="dxa"/>
            <w:tcMar/>
            <w:hideMark/>
          </w:tcPr>
          <w:p w:rsidRPr="00D55169" w:rsidR="00D55169" w:rsidP="00D55169" w:rsidRDefault="00D55169" w14:paraId="083C7BCF" w14:textId="77777777">
            <w:pPr>
              <w:jc w:val="both"/>
              <w:rPr>
                <w:b/>
                <w:bCs/>
              </w:rPr>
            </w:pPr>
            <w:r w:rsidRPr="00D55169">
              <w:rPr>
                <w:b/>
                <w:bCs/>
              </w:rPr>
              <w:t>5.8</w:t>
            </w:r>
          </w:p>
        </w:tc>
        <w:tc>
          <w:tcPr>
            <w:tcW w:w="8643" w:type="dxa"/>
            <w:tcMar/>
            <w:hideMark/>
          </w:tcPr>
          <w:p w:rsidRPr="00D55169" w:rsidR="00D55169" w:rsidP="00D55169" w:rsidRDefault="00D55169" w14:paraId="136679BC" w14:textId="77777777">
            <w:pPr>
              <w:jc w:val="both"/>
            </w:pPr>
            <w:r w:rsidRPr="00D55169">
              <w:t xml:space="preserve">Opdrachtnemer voert periodiek een controle uit op de geleverde dienstverlening om te toetsen of dit voldoet aan de eisen in het Programma van Eisen en deelt deze uitkomsten met Opdrachtgever. </w:t>
            </w:r>
          </w:p>
        </w:tc>
      </w:tr>
      <w:tr w:rsidRPr="00D55169" w:rsidR="00D55169" w:rsidTr="082F7301" w14:paraId="5C799D70" w14:textId="77777777">
        <w:trPr>
          <w:trHeight w:val="870"/>
        </w:trPr>
        <w:tc>
          <w:tcPr>
            <w:tcW w:w="713" w:type="dxa"/>
            <w:tcMar/>
            <w:hideMark/>
          </w:tcPr>
          <w:p w:rsidRPr="00D55169" w:rsidR="00D55169" w:rsidP="00D55169" w:rsidRDefault="00D55169" w14:paraId="629AEAD8" w14:textId="77777777">
            <w:pPr>
              <w:jc w:val="both"/>
              <w:rPr>
                <w:b/>
                <w:bCs/>
              </w:rPr>
            </w:pPr>
            <w:r w:rsidRPr="00D55169">
              <w:rPr>
                <w:b/>
                <w:bCs/>
              </w:rPr>
              <w:t>5.9</w:t>
            </w:r>
          </w:p>
        </w:tc>
        <w:tc>
          <w:tcPr>
            <w:tcW w:w="8643" w:type="dxa"/>
            <w:tcMar/>
            <w:hideMark/>
          </w:tcPr>
          <w:p w:rsidRPr="00D55169" w:rsidR="00D55169" w:rsidP="00D55169" w:rsidRDefault="00D55169" w14:paraId="6C304DDD" w14:textId="1E43D56C">
            <w:pPr>
              <w:jc w:val="both"/>
            </w:pPr>
            <w:r w:rsidRPr="00D55169">
              <w:t>De aanbieding van Inschrijving en alle overige communicatie (zowel mondeling als schriftelijk) is in de Nederlandse taal gesteld. Een uitzondering wordt gemaakt voor documenten die oorspronkelijk/ uitsluitend in een andere taal zijn gesteld. Mogelijke voorbeelden hiervan zijn technische omschrijvingen van materieel. Opdrachtgever kan in voorkomend geval om een officiële vertaling verzoeken.</w:t>
            </w:r>
          </w:p>
        </w:tc>
      </w:tr>
      <w:tr w:rsidRPr="00D55169" w:rsidR="00D55169" w:rsidTr="082F7301" w14:paraId="2DBCA9A5" w14:textId="77777777">
        <w:trPr>
          <w:trHeight w:val="580"/>
        </w:trPr>
        <w:tc>
          <w:tcPr>
            <w:tcW w:w="713" w:type="dxa"/>
            <w:tcMar/>
            <w:hideMark/>
          </w:tcPr>
          <w:p w:rsidRPr="00D55169" w:rsidR="00D55169" w:rsidP="00D55169" w:rsidRDefault="00D55169" w14:paraId="4099BBF0" w14:textId="77777777">
            <w:pPr>
              <w:jc w:val="both"/>
              <w:rPr>
                <w:b/>
                <w:bCs/>
              </w:rPr>
            </w:pPr>
            <w:r w:rsidRPr="00D55169">
              <w:rPr>
                <w:b/>
                <w:bCs/>
              </w:rPr>
              <w:t>5.10</w:t>
            </w:r>
          </w:p>
        </w:tc>
        <w:tc>
          <w:tcPr>
            <w:tcW w:w="8643" w:type="dxa"/>
            <w:tcMar/>
            <w:hideMark/>
          </w:tcPr>
          <w:p w:rsidRPr="00D55169" w:rsidR="00D55169" w:rsidP="00D55169" w:rsidRDefault="00D55169" w14:paraId="64CBAF64" w14:textId="286D6777">
            <w:pPr>
              <w:jc w:val="both"/>
            </w:pPr>
            <w:r w:rsidRPr="00D55169">
              <w:t>De in te zetten beveiliger beheerst de Nederlandse taal op B1-niveau met een passend vocabulaire. Daarnaast dient de in te zetten beveiliger te beschikken over een Engelse taalbeheersing op B1-niveau, want het UMCG is een organisatie waarbij er sprake is van veel verschillende nationaliteiten</w:t>
            </w:r>
            <w:r w:rsidR="00250D38">
              <w:t>.</w:t>
            </w:r>
          </w:p>
        </w:tc>
      </w:tr>
      <w:tr w:rsidRPr="00D55169" w:rsidR="00D55169" w:rsidTr="082F7301" w14:paraId="2EAF26D8" w14:textId="77777777">
        <w:trPr>
          <w:trHeight w:val="590"/>
        </w:trPr>
        <w:tc>
          <w:tcPr>
            <w:tcW w:w="713" w:type="dxa"/>
            <w:shd w:val="clear" w:color="auto" w:fill="00B0F0"/>
            <w:tcMar/>
            <w:hideMark/>
          </w:tcPr>
          <w:p w:rsidRPr="0072209E" w:rsidR="00D55169" w:rsidP="00D55169" w:rsidRDefault="00D55169" w14:paraId="39C4E6CC" w14:textId="77777777">
            <w:pPr>
              <w:jc w:val="both"/>
              <w:rPr>
                <w:b/>
                <w:bCs/>
                <w:color w:val="FFFFFF" w:themeColor="background1"/>
              </w:rPr>
            </w:pPr>
            <w:r w:rsidRPr="0072209E">
              <w:rPr>
                <w:b/>
                <w:bCs/>
                <w:color w:val="FFFFFF" w:themeColor="background1"/>
              </w:rPr>
              <w:t>6</w:t>
            </w:r>
          </w:p>
        </w:tc>
        <w:tc>
          <w:tcPr>
            <w:tcW w:w="8643" w:type="dxa"/>
            <w:shd w:val="clear" w:color="auto" w:fill="00B0F0"/>
            <w:tcMar/>
            <w:hideMark/>
          </w:tcPr>
          <w:p w:rsidRPr="0072209E" w:rsidR="00D55169" w:rsidP="00D55169" w:rsidRDefault="00D55169" w14:paraId="51D7015E" w14:textId="77777777">
            <w:pPr>
              <w:jc w:val="both"/>
              <w:rPr>
                <w:b/>
                <w:bCs/>
                <w:color w:val="FFFFFF" w:themeColor="background1"/>
              </w:rPr>
            </w:pPr>
            <w:r w:rsidRPr="0072209E">
              <w:rPr>
                <w:b/>
                <w:bCs/>
                <w:color w:val="FFFFFF" w:themeColor="background1"/>
              </w:rPr>
              <w:t>Eisen m.b.t. prijs en facturatie</w:t>
            </w:r>
          </w:p>
        </w:tc>
      </w:tr>
      <w:tr w:rsidRPr="00D55169" w:rsidR="00D55169" w:rsidTr="082F7301" w14:paraId="6D2C3057" w14:textId="77777777">
        <w:trPr>
          <w:trHeight w:val="290"/>
        </w:trPr>
        <w:tc>
          <w:tcPr>
            <w:tcW w:w="713" w:type="dxa"/>
            <w:tcMar/>
            <w:hideMark/>
          </w:tcPr>
          <w:p w:rsidRPr="00D55169" w:rsidR="00D55169" w:rsidP="00D55169" w:rsidRDefault="00D55169" w14:paraId="1071F96C" w14:textId="77777777">
            <w:pPr>
              <w:jc w:val="both"/>
              <w:rPr>
                <w:b/>
                <w:bCs/>
              </w:rPr>
            </w:pPr>
            <w:r w:rsidRPr="00D55169">
              <w:rPr>
                <w:b/>
                <w:bCs/>
              </w:rPr>
              <w:t>6.1</w:t>
            </w:r>
          </w:p>
        </w:tc>
        <w:tc>
          <w:tcPr>
            <w:tcW w:w="8643" w:type="dxa"/>
            <w:tcMar/>
            <w:hideMark/>
          </w:tcPr>
          <w:p w:rsidRPr="00D55169" w:rsidR="00D55169" w:rsidP="00D55169" w:rsidRDefault="00D55169" w14:paraId="7F7A6C9D" w14:textId="0826FB5A">
            <w:pPr>
              <w:jc w:val="both"/>
            </w:pPr>
            <w:r w:rsidRPr="00D55169">
              <w:t>De door u geoffreerde prijzen dienen marktconform te zijn</w:t>
            </w:r>
            <w:r w:rsidR="00250D38">
              <w:t>.</w:t>
            </w:r>
          </w:p>
        </w:tc>
      </w:tr>
      <w:tr w:rsidRPr="00D55169" w:rsidR="00D55169" w:rsidTr="082F7301" w14:paraId="49D5BBA2" w14:textId="77777777">
        <w:trPr>
          <w:trHeight w:val="290"/>
        </w:trPr>
        <w:tc>
          <w:tcPr>
            <w:tcW w:w="713" w:type="dxa"/>
            <w:tcMar/>
            <w:hideMark/>
          </w:tcPr>
          <w:p w:rsidRPr="00D55169" w:rsidR="00D55169" w:rsidP="00D55169" w:rsidRDefault="00D55169" w14:paraId="53476A99" w14:textId="77777777">
            <w:pPr>
              <w:jc w:val="both"/>
              <w:rPr>
                <w:b/>
                <w:bCs/>
              </w:rPr>
            </w:pPr>
            <w:r w:rsidRPr="00D55169">
              <w:rPr>
                <w:b/>
                <w:bCs/>
              </w:rPr>
              <w:t>6.2</w:t>
            </w:r>
          </w:p>
        </w:tc>
        <w:tc>
          <w:tcPr>
            <w:tcW w:w="8643" w:type="dxa"/>
            <w:tcMar/>
            <w:hideMark/>
          </w:tcPr>
          <w:p w:rsidRPr="00D55169" w:rsidR="00D55169" w:rsidP="00D55169" w:rsidRDefault="00D55169" w14:paraId="75D1461F" w14:textId="5A856B3C">
            <w:pPr>
              <w:jc w:val="both"/>
            </w:pPr>
            <w:r w:rsidRPr="00D55169">
              <w:t>Het aangeboden uurtarief omvat alle kosten (inclusief reis- en overige vergoedingen), gebaseerd op inzet locaties UMCG</w:t>
            </w:r>
            <w:r w:rsidR="00250D38">
              <w:t>.</w:t>
            </w:r>
          </w:p>
        </w:tc>
      </w:tr>
      <w:tr w:rsidRPr="00D55169" w:rsidR="00D55169" w:rsidTr="082F7301" w14:paraId="5703EBF0" w14:textId="77777777">
        <w:trPr>
          <w:trHeight w:val="290"/>
        </w:trPr>
        <w:tc>
          <w:tcPr>
            <w:tcW w:w="713" w:type="dxa"/>
            <w:tcMar/>
            <w:hideMark/>
          </w:tcPr>
          <w:p w:rsidRPr="00D55169" w:rsidR="00D55169" w:rsidP="00D55169" w:rsidRDefault="00D55169" w14:paraId="278C019B" w14:textId="77777777">
            <w:pPr>
              <w:jc w:val="both"/>
              <w:rPr>
                <w:b/>
                <w:bCs/>
              </w:rPr>
            </w:pPr>
            <w:r w:rsidRPr="00D55169">
              <w:rPr>
                <w:b/>
                <w:bCs/>
              </w:rPr>
              <w:t>6.3</w:t>
            </w:r>
          </w:p>
        </w:tc>
        <w:tc>
          <w:tcPr>
            <w:tcW w:w="8643" w:type="dxa"/>
            <w:tcMar/>
            <w:hideMark/>
          </w:tcPr>
          <w:p w:rsidRPr="00D55169" w:rsidR="00D55169" w:rsidP="00D55169" w:rsidRDefault="00D55169" w14:paraId="41266349" w14:textId="77777777">
            <w:pPr>
              <w:jc w:val="both"/>
            </w:pPr>
            <w:r w:rsidRPr="00D55169">
              <w:t>Eventuele parkeerkosten, tevens in de parkeergarages van het UMCG, zijn voor eigen rekening.</w:t>
            </w:r>
          </w:p>
        </w:tc>
      </w:tr>
      <w:tr w:rsidRPr="00D55169" w:rsidR="00D55169" w:rsidTr="082F7301" w14:paraId="63421861" w14:textId="77777777">
        <w:trPr>
          <w:trHeight w:val="290"/>
        </w:trPr>
        <w:tc>
          <w:tcPr>
            <w:tcW w:w="713" w:type="dxa"/>
            <w:tcMar/>
            <w:hideMark/>
          </w:tcPr>
          <w:p w:rsidRPr="00D55169" w:rsidR="00D55169" w:rsidP="00D55169" w:rsidRDefault="00D55169" w14:paraId="4C7F2BD5" w14:textId="77777777">
            <w:pPr>
              <w:jc w:val="both"/>
              <w:rPr>
                <w:b/>
                <w:bCs/>
              </w:rPr>
            </w:pPr>
            <w:r w:rsidRPr="00D55169">
              <w:rPr>
                <w:b/>
                <w:bCs/>
              </w:rPr>
              <w:t>6.4</w:t>
            </w:r>
          </w:p>
        </w:tc>
        <w:tc>
          <w:tcPr>
            <w:tcW w:w="8643" w:type="dxa"/>
            <w:tcMar/>
            <w:hideMark/>
          </w:tcPr>
          <w:p w:rsidRPr="00D55169" w:rsidR="00D55169" w:rsidP="00D55169" w:rsidRDefault="00D55169" w14:paraId="45C15575" w14:textId="4B6FB7D6">
            <w:pPr>
              <w:jc w:val="both"/>
            </w:pPr>
            <w:r w:rsidRPr="00D55169">
              <w:t>De reistijd woon-/werkverkeer is geen onderdeel van de inzetbaarheid en zijn voor rekening van opdrachtnemer</w:t>
            </w:r>
            <w:r w:rsidR="00250D38">
              <w:t>.</w:t>
            </w:r>
          </w:p>
        </w:tc>
      </w:tr>
      <w:tr w:rsidRPr="00D55169" w:rsidR="00D55169" w:rsidTr="082F7301" w14:paraId="17493308" w14:textId="77777777">
        <w:trPr>
          <w:trHeight w:val="290"/>
        </w:trPr>
        <w:tc>
          <w:tcPr>
            <w:tcW w:w="713" w:type="dxa"/>
            <w:tcMar/>
            <w:hideMark/>
          </w:tcPr>
          <w:p w:rsidRPr="00D55169" w:rsidR="00D55169" w:rsidP="00D55169" w:rsidRDefault="00D55169" w14:paraId="79AE38BF" w14:textId="77777777">
            <w:pPr>
              <w:jc w:val="both"/>
              <w:rPr>
                <w:b/>
                <w:bCs/>
              </w:rPr>
            </w:pPr>
            <w:r w:rsidRPr="00D55169">
              <w:rPr>
                <w:b/>
                <w:bCs/>
              </w:rPr>
              <w:t>6.5</w:t>
            </w:r>
          </w:p>
        </w:tc>
        <w:tc>
          <w:tcPr>
            <w:tcW w:w="8643" w:type="dxa"/>
            <w:tcMar/>
            <w:hideMark/>
          </w:tcPr>
          <w:p w:rsidRPr="00D55169" w:rsidR="00D55169" w:rsidP="00D55169" w:rsidRDefault="00D55169" w14:paraId="2BC3ECBA" w14:textId="77777777">
            <w:pPr>
              <w:jc w:val="both"/>
            </w:pPr>
            <w:r w:rsidRPr="00D55169">
              <w:t>Opdrachtnemer brengt geen extra kosten in rekening bij aanvragen van diensten.</w:t>
            </w:r>
          </w:p>
        </w:tc>
      </w:tr>
      <w:tr w:rsidRPr="00D55169" w:rsidR="00D55169" w:rsidTr="082F7301" w14:paraId="7A9F9568" w14:textId="77777777">
        <w:trPr>
          <w:trHeight w:val="290"/>
        </w:trPr>
        <w:tc>
          <w:tcPr>
            <w:tcW w:w="713" w:type="dxa"/>
            <w:tcMar/>
            <w:hideMark/>
          </w:tcPr>
          <w:p w:rsidRPr="00D55169" w:rsidR="00D55169" w:rsidP="00D55169" w:rsidRDefault="00D55169" w14:paraId="6E376FED" w14:textId="77777777">
            <w:pPr>
              <w:jc w:val="both"/>
              <w:rPr>
                <w:b/>
                <w:bCs/>
              </w:rPr>
            </w:pPr>
            <w:r w:rsidRPr="00D55169">
              <w:rPr>
                <w:b/>
                <w:bCs/>
              </w:rPr>
              <w:t>6.6</w:t>
            </w:r>
          </w:p>
        </w:tc>
        <w:tc>
          <w:tcPr>
            <w:tcW w:w="8643" w:type="dxa"/>
            <w:tcMar/>
            <w:hideMark/>
          </w:tcPr>
          <w:p w:rsidRPr="00D55169" w:rsidR="00D55169" w:rsidP="00D55169" w:rsidRDefault="00D55169" w14:paraId="5FCDD5E0" w14:textId="77777777">
            <w:pPr>
              <w:jc w:val="both"/>
            </w:pPr>
            <w:r w:rsidRPr="00D55169">
              <w:t>Binnen 24 uur afmelden van diensten door Opdrachtgever leidt tot facturering van de lopende dienst en maximaal drie (3) werkuren voor direct opvolgende dienst.</w:t>
            </w:r>
          </w:p>
        </w:tc>
      </w:tr>
      <w:tr w:rsidRPr="00D55169" w:rsidR="00D55169" w:rsidTr="082F7301" w14:paraId="4F316647" w14:textId="77777777">
        <w:trPr>
          <w:trHeight w:val="290"/>
        </w:trPr>
        <w:tc>
          <w:tcPr>
            <w:tcW w:w="713" w:type="dxa"/>
            <w:tcMar/>
            <w:hideMark/>
          </w:tcPr>
          <w:p w:rsidRPr="00D55169" w:rsidR="00D55169" w:rsidP="00D55169" w:rsidRDefault="00D55169" w14:paraId="5733A466" w14:textId="77777777">
            <w:pPr>
              <w:jc w:val="both"/>
              <w:rPr>
                <w:b/>
                <w:bCs/>
              </w:rPr>
            </w:pPr>
            <w:r w:rsidRPr="00D55169">
              <w:rPr>
                <w:b/>
                <w:bCs/>
              </w:rPr>
              <w:t>6.7</w:t>
            </w:r>
          </w:p>
        </w:tc>
        <w:tc>
          <w:tcPr>
            <w:tcW w:w="8643" w:type="dxa"/>
            <w:tcMar/>
            <w:hideMark/>
          </w:tcPr>
          <w:p w:rsidRPr="00D55169" w:rsidR="00D55169" w:rsidP="00D55169" w:rsidRDefault="00D55169" w14:paraId="7336D35D" w14:textId="041987BD">
            <w:pPr>
              <w:jc w:val="both"/>
            </w:pPr>
            <w:r w:rsidRPr="00D55169">
              <w:t xml:space="preserve"> De tarieven zijn vast tot en met het eerste contractjaar. Na het eerste contractjaar mag opdrachtnemer de jaarlijkse prijsindexatie conform de NZA-index doorvoeren.</w:t>
            </w:r>
          </w:p>
        </w:tc>
      </w:tr>
      <w:tr w:rsidRPr="00D55169" w:rsidR="00D55169" w:rsidTr="082F7301" w14:paraId="21CCDE0B" w14:textId="77777777">
        <w:trPr>
          <w:trHeight w:val="2320"/>
        </w:trPr>
        <w:tc>
          <w:tcPr>
            <w:tcW w:w="713" w:type="dxa"/>
            <w:tcMar/>
            <w:hideMark/>
          </w:tcPr>
          <w:p w:rsidRPr="00D55169" w:rsidR="00D55169" w:rsidP="00D55169" w:rsidRDefault="00D55169" w14:paraId="352D82DE" w14:textId="77777777">
            <w:pPr>
              <w:jc w:val="both"/>
              <w:rPr>
                <w:b/>
                <w:bCs/>
              </w:rPr>
            </w:pPr>
            <w:r w:rsidRPr="00D55169">
              <w:rPr>
                <w:b/>
                <w:bCs/>
              </w:rPr>
              <w:t>6.8</w:t>
            </w:r>
          </w:p>
        </w:tc>
        <w:tc>
          <w:tcPr>
            <w:tcW w:w="8643" w:type="dxa"/>
            <w:tcMar/>
            <w:hideMark/>
          </w:tcPr>
          <w:p w:rsidRPr="00D55169" w:rsidR="00D55169" w:rsidP="00D55169" w:rsidRDefault="00D55169" w14:paraId="2E0246A8" w14:textId="6278FFC0">
            <w:r w:rsidRPr="00D55169">
              <w:t>Facturatie geschiedt per maand, gespecificeerd per dienst, onder vermelding van het kostenplaatsnummer aan:</w:t>
            </w:r>
            <w:r w:rsidRPr="00D55169">
              <w:br/>
            </w:r>
            <w:r w:rsidRPr="00D55169">
              <w:t>UMCG</w:t>
            </w:r>
            <w:r w:rsidRPr="00D55169">
              <w:br/>
            </w:r>
            <w:r w:rsidRPr="00D55169">
              <w:t>t.a.v. de crediteurenadministratie</w:t>
            </w:r>
            <w:r w:rsidRPr="00D55169">
              <w:br/>
            </w:r>
            <w:r w:rsidRPr="00D55169">
              <w:t>Postbus 998</w:t>
            </w:r>
            <w:r w:rsidRPr="00D55169">
              <w:br/>
            </w:r>
            <w:r w:rsidRPr="00D55169">
              <w:t>9700 AZ Groningen</w:t>
            </w:r>
            <w:r w:rsidRPr="00D55169">
              <w:br/>
            </w:r>
            <w:r w:rsidRPr="00D55169">
              <w:t>Digitale facturen e-mailen naar crediteuren@umcg.nl.</w:t>
            </w:r>
            <w:r w:rsidRPr="00D55169">
              <w:br/>
            </w:r>
            <w:r w:rsidRPr="00D55169">
              <w:t>Bij facturen dient een Opdrachtgever projectnummer of kostenplaats (i.c.m. de naam van de besteller) vermeld te worden. Facturatie dient per order te geschieden. Creditnota's zijn voorzien van het oorspronkelijke ordernummer en debet</w:t>
            </w:r>
            <w:r>
              <w:t xml:space="preserve"> </w:t>
            </w:r>
            <w:r w:rsidRPr="00D55169">
              <w:t>notanummer. Er dient geen totalisatie van de orders en/of producten te zijn uitgevoerd.</w:t>
            </w:r>
          </w:p>
        </w:tc>
      </w:tr>
      <w:tr w:rsidRPr="00D55169" w:rsidR="00D55169" w:rsidTr="082F7301" w14:paraId="399997B1" w14:textId="77777777">
        <w:trPr>
          <w:trHeight w:val="2320"/>
        </w:trPr>
        <w:tc>
          <w:tcPr>
            <w:tcW w:w="713" w:type="dxa"/>
            <w:tcMar/>
            <w:hideMark/>
          </w:tcPr>
          <w:p w:rsidRPr="00D55169" w:rsidR="00D55169" w:rsidP="00D55169" w:rsidRDefault="00D55169" w14:paraId="4B6F0DC8" w14:textId="77777777">
            <w:pPr>
              <w:jc w:val="both"/>
              <w:rPr>
                <w:b/>
                <w:bCs/>
              </w:rPr>
            </w:pPr>
            <w:r w:rsidRPr="00D55169">
              <w:rPr>
                <w:b/>
                <w:bCs/>
              </w:rPr>
              <w:t>6.9</w:t>
            </w:r>
          </w:p>
        </w:tc>
        <w:tc>
          <w:tcPr>
            <w:tcW w:w="8643" w:type="dxa"/>
            <w:tcMar/>
            <w:hideMark/>
          </w:tcPr>
          <w:p w:rsidRPr="00D55169" w:rsidR="00D55169" w:rsidP="00D55169" w:rsidRDefault="00D55169" w14:paraId="7E709DED" w14:textId="77777777">
            <w:r w:rsidRPr="00D55169">
              <w:t xml:space="preserve"> Op de factuur dient het volgende minimaal te worden vermeld:</w:t>
            </w:r>
            <w:r w:rsidRPr="00D55169">
              <w:br/>
            </w:r>
            <w:r w:rsidRPr="00D55169">
              <w:t>- Initialen en achternaam van de betreffende medewerker;</w:t>
            </w:r>
            <w:r w:rsidRPr="00D55169">
              <w:br/>
            </w:r>
            <w:r w:rsidRPr="00D55169">
              <w:t>- Datum dat de medewerker is ingezet;</w:t>
            </w:r>
            <w:r w:rsidRPr="00D55169">
              <w:br/>
            </w:r>
            <w:r w:rsidRPr="00D55169">
              <w:t>- Tijdstip aanvang dienst;</w:t>
            </w:r>
            <w:r w:rsidRPr="00D55169">
              <w:br/>
            </w:r>
            <w:r w:rsidRPr="00D55169">
              <w:t>- Tijdstip einde dienst;</w:t>
            </w:r>
            <w:r w:rsidRPr="00D55169">
              <w:br/>
            </w:r>
            <w:r w:rsidRPr="00D55169">
              <w:t>- Inzet afdeling;</w:t>
            </w:r>
            <w:r w:rsidRPr="00D55169">
              <w:br/>
            </w:r>
            <w:r w:rsidRPr="00D55169">
              <w:t>- Aantal uren in het betreffende tijdvak waarin medewerker is ingezet;</w:t>
            </w:r>
            <w:r w:rsidRPr="00D55169">
              <w:br/>
            </w:r>
            <w:r w:rsidRPr="00D55169">
              <w:t>- Het uurtarief waar de betreffende medewerker voor in is gezet.</w:t>
            </w:r>
          </w:p>
        </w:tc>
      </w:tr>
      <w:tr w:rsidRPr="00D55169" w:rsidR="00D55169" w:rsidTr="082F7301" w14:paraId="69137DA4" w14:textId="77777777">
        <w:trPr>
          <w:trHeight w:val="1160"/>
        </w:trPr>
        <w:tc>
          <w:tcPr>
            <w:tcW w:w="713" w:type="dxa"/>
            <w:tcMar/>
            <w:hideMark/>
          </w:tcPr>
          <w:p w:rsidRPr="00D55169" w:rsidR="00D55169" w:rsidP="00D55169" w:rsidRDefault="00D55169" w14:paraId="545D3EF6" w14:textId="77777777">
            <w:pPr>
              <w:jc w:val="both"/>
              <w:rPr>
                <w:b/>
                <w:bCs/>
              </w:rPr>
            </w:pPr>
            <w:r w:rsidRPr="00D55169">
              <w:rPr>
                <w:b/>
                <w:bCs/>
              </w:rPr>
              <w:t>6.10</w:t>
            </w:r>
          </w:p>
        </w:tc>
        <w:tc>
          <w:tcPr>
            <w:tcW w:w="8643" w:type="dxa"/>
            <w:tcMar/>
            <w:hideMark/>
          </w:tcPr>
          <w:p w:rsidRPr="00D55169" w:rsidR="00D55169" w:rsidP="00D55169" w:rsidRDefault="00D55169" w14:paraId="18453F28" w14:textId="17EC5AD2">
            <w:pPr>
              <w:jc w:val="both"/>
            </w:pPr>
            <w:r w:rsidRPr="00D55169">
              <w:t>Indien een medewerker van Opdrachtnemer solliciteert op een vacature bij Opdrachtgever zal Opdrachtnemer, bij indiensttreding van de medewerker bij Opdrachtgever, geen kosten in rekening brengen bij Opdrachtgever</w:t>
            </w:r>
            <w:r w:rsidR="00250D38">
              <w:t>.</w:t>
            </w:r>
          </w:p>
        </w:tc>
      </w:tr>
    </w:tbl>
    <w:p w:rsidRPr="00D55169" w:rsidR="0002370E" w:rsidP="00D55169" w:rsidRDefault="0002370E" w14:paraId="1589A28B" w14:textId="77777777">
      <w:pPr>
        <w:jc w:val="both"/>
      </w:pPr>
    </w:p>
    <w:sectPr w:rsidRPr="00D55169" w:rsidR="0002370E">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169"/>
    <w:rsid w:val="0002370E"/>
    <w:rsid w:val="00225B5E"/>
    <w:rsid w:val="00250D38"/>
    <w:rsid w:val="00301905"/>
    <w:rsid w:val="00332E76"/>
    <w:rsid w:val="005D6104"/>
    <w:rsid w:val="005DAA33"/>
    <w:rsid w:val="005E1783"/>
    <w:rsid w:val="00664469"/>
    <w:rsid w:val="0072209E"/>
    <w:rsid w:val="007C16FE"/>
    <w:rsid w:val="007D2B30"/>
    <w:rsid w:val="008E2215"/>
    <w:rsid w:val="009668DE"/>
    <w:rsid w:val="00A931F3"/>
    <w:rsid w:val="00B32EC2"/>
    <w:rsid w:val="00B67FB9"/>
    <w:rsid w:val="00BE1835"/>
    <w:rsid w:val="00C615B6"/>
    <w:rsid w:val="00D55169"/>
    <w:rsid w:val="00E222CE"/>
    <w:rsid w:val="00E55FEC"/>
    <w:rsid w:val="00E814F3"/>
    <w:rsid w:val="082F7301"/>
    <w:rsid w:val="53B570D6"/>
    <w:rsid w:val="740192B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D663E"/>
  <w15:chartTrackingRefBased/>
  <w15:docId w15:val="{87BE2E5D-F345-4995-AEB6-04E994A9CED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Pr>
      <w:lang w:val="nl-NL"/>
    </w:rPr>
  </w:style>
  <w:style w:type="paragraph" w:styleId="Kop1">
    <w:name w:val="heading 1"/>
    <w:basedOn w:val="Standaard"/>
    <w:next w:val="Standaard"/>
    <w:link w:val="Kop1Char"/>
    <w:uiPriority w:val="9"/>
    <w:qFormat/>
    <w:rsid w:val="00D5516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D5516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D5516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D5516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D5516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D5516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D5516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D5516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D55169"/>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D55169"/>
    <w:rPr>
      <w:rFonts w:asciiTheme="majorHAnsi" w:hAnsiTheme="majorHAnsi" w:eastAsiaTheme="majorEastAsia" w:cstheme="majorBidi"/>
      <w:color w:val="0F4761" w:themeColor="accent1" w:themeShade="BF"/>
      <w:sz w:val="40"/>
      <w:szCs w:val="40"/>
      <w:lang w:val="nl-NL"/>
    </w:rPr>
  </w:style>
  <w:style w:type="character" w:styleId="Kop2Char" w:customStyle="1">
    <w:name w:val="Kop 2 Char"/>
    <w:basedOn w:val="Standaardalinea-lettertype"/>
    <w:link w:val="Kop2"/>
    <w:uiPriority w:val="9"/>
    <w:semiHidden/>
    <w:rsid w:val="00D55169"/>
    <w:rPr>
      <w:rFonts w:asciiTheme="majorHAnsi" w:hAnsiTheme="majorHAnsi" w:eastAsiaTheme="majorEastAsia" w:cstheme="majorBidi"/>
      <w:color w:val="0F4761" w:themeColor="accent1" w:themeShade="BF"/>
      <w:sz w:val="32"/>
      <w:szCs w:val="32"/>
      <w:lang w:val="nl-NL"/>
    </w:rPr>
  </w:style>
  <w:style w:type="character" w:styleId="Kop3Char" w:customStyle="1">
    <w:name w:val="Kop 3 Char"/>
    <w:basedOn w:val="Standaardalinea-lettertype"/>
    <w:link w:val="Kop3"/>
    <w:uiPriority w:val="9"/>
    <w:semiHidden/>
    <w:rsid w:val="00D55169"/>
    <w:rPr>
      <w:rFonts w:eastAsiaTheme="majorEastAsia" w:cstheme="majorBidi"/>
      <w:color w:val="0F4761" w:themeColor="accent1" w:themeShade="BF"/>
      <w:sz w:val="28"/>
      <w:szCs w:val="28"/>
      <w:lang w:val="nl-NL"/>
    </w:rPr>
  </w:style>
  <w:style w:type="character" w:styleId="Kop4Char" w:customStyle="1">
    <w:name w:val="Kop 4 Char"/>
    <w:basedOn w:val="Standaardalinea-lettertype"/>
    <w:link w:val="Kop4"/>
    <w:uiPriority w:val="9"/>
    <w:semiHidden/>
    <w:rsid w:val="00D55169"/>
    <w:rPr>
      <w:rFonts w:eastAsiaTheme="majorEastAsia" w:cstheme="majorBidi"/>
      <w:i/>
      <w:iCs/>
      <w:color w:val="0F4761" w:themeColor="accent1" w:themeShade="BF"/>
      <w:lang w:val="nl-NL"/>
    </w:rPr>
  </w:style>
  <w:style w:type="character" w:styleId="Kop5Char" w:customStyle="1">
    <w:name w:val="Kop 5 Char"/>
    <w:basedOn w:val="Standaardalinea-lettertype"/>
    <w:link w:val="Kop5"/>
    <w:uiPriority w:val="9"/>
    <w:semiHidden/>
    <w:rsid w:val="00D55169"/>
    <w:rPr>
      <w:rFonts w:eastAsiaTheme="majorEastAsia" w:cstheme="majorBidi"/>
      <w:color w:val="0F4761" w:themeColor="accent1" w:themeShade="BF"/>
      <w:lang w:val="nl-NL"/>
    </w:rPr>
  </w:style>
  <w:style w:type="character" w:styleId="Kop6Char" w:customStyle="1">
    <w:name w:val="Kop 6 Char"/>
    <w:basedOn w:val="Standaardalinea-lettertype"/>
    <w:link w:val="Kop6"/>
    <w:uiPriority w:val="9"/>
    <w:semiHidden/>
    <w:rsid w:val="00D55169"/>
    <w:rPr>
      <w:rFonts w:eastAsiaTheme="majorEastAsia" w:cstheme="majorBidi"/>
      <w:i/>
      <w:iCs/>
      <w:color w:val="595959" w:themeColor="text1" w:themeTint="A6"/>
      <w:lang w:val="nl-NL"/>
    </w:rPr>
  </w:style>
  <w:style w:type="character" w:styleId="Kop7Char" w:customStyle="1">
    <w:name w:val="Kop 7 Char"/>
    <w:basedOn w:val="Standaardalinea-lettertype"/>
    <w:link w:val="Kop7"/>
    <w:uiPriority w:val="9"/>
    <w:semiHidden/>
    <w:rsid w:val="00D55169"/>
    <w:rPr>
      <w:rFonts w:eastAsiaTheme="majorEastAsia" w:cstheme="majorBidi"/>
      <w:color w:val="595959" w:themeColor="text1" w:themeTint="A6"/>
      <w:lang w:val="nl-NL"/>
    </w:rPr>
  </w:style>
  <w:style w:type="character" w:styleId="Kop8Char" w:customStyle="1">
    <w:name w:val="Kop 8 Char"/>
    <w:basedOn w:val="Standaardalinea-lettertype"/>
    <w:link w:val="Kop8"/>
    <w:uiPriority w:val="9"/>
    <w:semiHidden/>
    <w:rsid w:val="00D55169"/>
    <w:rPr>
      <w:rFonts w:eastAsiaTheme="majorEastAsia" w:cstheme="majorBidi"/>
      <w:i/>
      <w:iCs/>
      <w:color w:val="272727" w:themeColor="text1" w:themeTint="D8"/>
      <w:lang w:val="nl-NL"/>
    </w:rPr>
  </w:style>
  <w:style w:type="character" w:styleId="Kop9Char" w:customStyle="1">
    <w:name w:val="Kop 9 Char"/>
    <w:basedOn w:val="Standaardalinea-lettertype"/>
    <w:link w:val="Kop9"/>
    <w:uiPriority w:val="9"/>
    <w:semiHidden/>
    <w:rsid w:val="00D55169"/>
    <w:rPr>
      <w:rFonts w:eastAsiaTheme="majorEastAsia" w:cstheme="majorBidi"/>
      <w:color w:val="272727" w:themeColor="text1" w:themeTint="D8"/>
      <w:lang w:val="nl-NL"/>
    </w:rPr>
  </w:style>
  <w:style w:type="paragraph" w:styleId="Titel">
    <w:name w:val="Title"/>
    <w:basedOn w:val="Standaard"/>
    <w:next w:val="Standaard"/>
    <w:link w:val="TitelChar"/>
    <w:uiPriority w:val="10"/>
    <w:qFormat/>
    <w:rsid w:val="00D55169"/>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D55169"/>
    <w:rPr>
      <w:rFonts w:asciiTheme="majorHAnsi" w:hAnsiTheme="majorHAnsi" w:eastAsiaTheme="majorEastAsia" w:cstheme="majorBidi"/>
      <w:spacing w:val="-10"/>
      <w:kern w:val="28"/>
      <w:sz w:val="56"/>
      <w:szCs w:val="56"/>
      <w:lang w:val="nl-NL"/>
    </w:rPr>
  </w:style>
  <w:style w:type="paragraph" w:styleId="Ondertitel">
    <w:name w:val="Subtitle"/>
    <w:basedOn w:val="Standaard"/>
    <w:next w:val="Standaard"/>
    <w:link w:val="OndertitelChar"/>
    <w:uiPriority w:val="11"/>
    <w:qFormat/>
    <w:rsid w:val="00D55169"/>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D55169"/>
    <w:rPr>
      <w:rFonts w:eastAsiaTheme="majorEastAsia" w:cstheme="majorBidi"/>
      <w:color w:val="595959" w:themeColor="text1" w:themeTint="A6"/>
      <w:spacing w:val="15"/>
      <w:sz w:val="28"/>
      <w:szCs w:val="28"/>
      <w:lang w:val="nl-NL"/>
    </w:rPr>
  </w:style>
  <w:style w:type="paragraph" w:styleId="Citaat">
    <w:name w:val="Quote"/>
    <w:basedOn w:val="Standaard"/>
    <w:next w:val="Standaard"/>
    <w:link w:val="CitaatChar"/>
    <w:uiPriority w:val="29"/>
    <w:qFormat/>
    <w:rsid w:val="00D55169"/>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D55169"/>
    <w:rPr>
      <w:i/>
      <w:iCs/>
      <w:color w:val="404040" w:themeColor="text1" w:themeTint="BF"/>
      <w:lang w:val="nl-NL"/>
    </w:rPr>
  </w:style>
  <w:style w:type="paragraph" w:styleId="Lijstalinea">
    <w:name w:val="List Paragraph"/>
    <w:basedOn w:val="Standaard"/>
    <w:uiPriority w:val="34"/>
    <w:qFormat/>
    <w:rsid w:val="00D55169"/>
    <w:pPr>
      <w:ind w:left="720"/>
      <w:contextualSpacing/>
    </w:pPr>
  </w:style>
  <w:style w:type="character" w:styleId="Intensievebenadrukking">
    <w:name w:val="Intense Emphasis"/>
    <w:basedOn w:val="Standaardalinea-lettertype"/>
    <w:uiPriority w:val="21"/>
    <w:qFormat/>
    <w:rsid w:val="00D55169"/>
    <w:rPr>
      <w:i/>
      <w:iCs/>
      <w:color w:val="0F4761" w:themeColor="accent1" w:themeShade="BF"/>
    </w:rPr>
  </w:style>
  <w:style w:type="paragraph" w:styleId="Duidelijkcitaat">
    <w:name w:val="Intense Quote"/>
    <w:basedOn w:val="Standaard"/>
    <w:next w:val="Standaard"/>
    <w:link w:val="DuidelijkcitaatChar"/>
    <w:uiPriority w:val="30"/>
    <w:qFormat/>
    <w:rsid w:val="00D551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D55169"/>
    <w:rPr>
      <w:i/>
      <w:iCs/>
      <w:color w:val="0F4761" w:themeColor="accent1" w:themeShade="BF"/>
      <w:lang w:val="nl-NL"/>
    </w:rPr>
  </w:style>
  <w:style w:type="character" w:styleId="Intensieveverwijzing">
    <w:name w:val="Intense Reference"/>
    <w:basedOn w:val="Standaardalinea-lettertype"/>
    <w:uiPriority w:val="32"/>
    <w:qFormat/>
    <w:rsid w:val="00D55169"/>
    <w:rPr>
      <w:b/>
      <w:bCs/>
      <w:smallCaps/>
      <w:color w:val="0F4761" w:themeColor="accent1" w:themeShade="BF"/>
      <w:spacing w:val="5"/>
    </w:rPr>
  </w:style>
  <w:style w:type="table" w:styleId="Tabelraster">
    <w:name w:val="Table Grid"/>
    <w:basedOn w:val="Standaardtabel"/>
    <w:uiPriority w:val="39"/>
    <w:rsid w:val="00D5516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Verwijzingopmerking">
    <w:name w:val="annotation reference"/>
    <w:basedOn w:val="Standaardalinea-lettertype"/>
    <w:uiPriority w:val="99"/>
    <w:semiHidden/>
    <w:unhideWhenUsed/>
    <w:rsid w:val="00D55169"/>
    <w:rPr>
      <w:sz w:val="16"/>
      <w:szCs w:val="16"/>
    </w:rPr>
  </w:style>
  <w:style w:type="paragraph" w:styleId="Tekstopmerking">
    <w:name w:val="annotation text"/>
    <w:basedOn w:val="Standaard"/>
    <w:link w:val="TekstopmerkingChar"/>
    <w:uiPriority w:val="99"/>
    <w:unhideWhenUsed/>
    <w:rsid w:val="00D55169"/>
    <w:pPr>
      <w:spacing w:line="240" w:lineRule="auto"/>
    </w:pPr>
    <w:rPr>
      <w:sz w:val="20"/>
      <w:szCs w:val="20"/>
    </w:rPr>
  </w:style>
  <w:style w:type="character" w:styleId="TekstopmerkingChar" w:customStyle="1">
    <w:name w:val="Tekst opmerking Char"/>
    <w:basedOn w:val="Standaardalinea-lettertype"/>
    <w:link w:val="Tekstopmerking"/>
    <w:uiPriority w:val="99"/>
    <w:rsid w:val="00D55169"/>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55169"/>
    <w:rPr>
      <w:b/>
      <w:bCs/>
    </w:rPr>
  </w:style>
  <w:style w:type="character" w:styleId="OnderwerpvanopmerkingChar" w:customStyle="1">
    <w:name w:val="Onderwerp van opmerking Char"/>
    <w:basedOn w:val="TekstopmerkingChar"/>
    <w:link w:val="Onderwerpvanopmerking"/>
    <w:uiPriority w:val="99"/>
    <w:semiHidden/>
    <w:rsid w:val="00D55169"/>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22944">
      <w:bodyDiv w:val="1"/>
      <w:marLeft w:val="0"/>
      <w:marRight w:val="0"/>
      <w:marTop w:val="0"/>
      <w:marBottom w:val="0"/>
      <w:divBdr>
        <w:top w:val="none" w:sz="0" w:space="0" w:color="auto"/>
        <w:left w:val="none" w:sz="0" w:space="0" w:color="auto"/>
        <w:bottom w:val="none" w:sz="0" w:space="0" w:color="auto"/>
        <w:right w:val="none" w:sz="0" w:space="0" w:color="auto"/>
      </w:divBdr>
    </w:div>
    <w:div w:id="688678969">
      <w:bodyDiv w:val="1"/>
      <w:marLeft w:val="0"/>
      <w:marRight w:val="0"/>
      <w:marTop w:val="0"/>
      <w:marBottom w:val="0"/>
      <w:divBdr>
        <w:top w:val="none" w:sz="0" w:space="0" w:color="auto"/>
        <w:left w:val="none" w:sz="0" w:space="0" w:color="auto"/>
        <w:bottom w:val="none" w:sz="0" w:space="0" w:color="auto"/>
        <w:right w:val="none" w:sz="0" w:space="0" w:color="auto"/>
      </w:divBdr>
    </w:div>
    <w:div w:id="799151062">
      <w:bodyDiv w:val="1"/>
      <w:marLeft w:val="0"/>
      <w:marRight w:val="0"/>
      <w:marTop w:val="0"/>
      <w:marBottom w:val="0"/>
      <w:divBdr>
        <w:top w:val="none" w:sz="0" w:space="0" w:color="auto"/>
        <w:left w:val="none" w:sz="0" w:space="0" w:color="auto"/>
        <w:bottom w:val="none" w:sz="0" w:space="0" w:color="auto"/>
        <w:right w:val="none" w:sz="0" w:space="0" w:color="auto"/>
      </w:divBdr>
    </w:div>
    <w:div w:id="939725656">
      <w:bodyDiv w:val="1"/>
      <w:marLeft w:val="0"/>
      <w:marRight w:val="0"/>
      <w:marTop w:val="0"/>
      <w:marBottom w:val="0"/>
      <w:divBdr>
        <w:top w:val="none" w:sz="0" w:space="0" w:color="auto"/>
        <w:left w:val="none" w:sz="0" w:space="0" w:color="auto"/>
        <w:bottom w:val="none" w:sz="0" w:space="0" w:color="auto"/>
        <w:right w:val="none" w:sz="0" w:space="0" w:color="auto"/>
      </w:divBdr>
    </w:div>
    <w:div w:id="956135979">
      <w:bodyDiv w:val="1"/>
      <w:marLeft w:val="0"/>
      <w:marRight w:val="0"/>
      <w:marTop w:val="0"/>
      <w:marBottom w:val="0"/>
      <w:divBdr>
        <w:top w:val="none" w:sz="0" w:space="0" w:color="auto"/>
        <w:left w:val="none" w:sz="0" w:space="0" w:color="auto"/>
        <w:bottom w:val="none" w:sz="0" w:space="0" w:color="auto"/>
        <w:right w:val="none" w:sz="0" w:space="0" w:color="auto"/>
      </w:divBdr>
    </w:div>
    <w:div w:id="158480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4AA33BB37FDA40980305155D192D25" ma:contentTypeVersion="4" ma:contentTypeDescription="Create a new document." ma:contentTypeScope="" ma:versionID="e692e69b5e2e11af22c8b4525a693efb">
  <xsd:schema xmlns:xsd="http://www.w3.org/2001/XMLSchema" xmlns:xs="http://www.w3.org/2001/XMLSchema" xmlns:p="http://schemas.microsoft.com/office/2006/metadata/properties" xmlns:ns2="e00d93dd-2705-4d5d-b22b-bdd6b4f56fee" targetNamespace="http://schemas.microsoft.com/office/2006/metadata/properties" ma:root="true" ma:fieldsID="a686bd0aea49e5133cec535a67300b87" ns2:_="">
    <xsd:import namespace="e00d93dd-2705-4d5d-b22b-bdd6b4f56f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0d93dd-2705-4d5d-b22b-bdd6b4f56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4969C3-982C-40BD-BB75-5A66C1FCDD1F}">
  <ds:schemaRefs>
    <ds:schemaRef ds:uri="http://schemas.microsoft.com/sharepoint/v3/contenttype/forms"/>
  </ds:schemaRefs>
</ds:datastoreItem>
</file>

<file path=customXml/itemProps2.xml><?xml version="1.0" encoding="utf-8"?>
<ds:datastoreItem xmlns:ds="http://schemas.openxmlformats.org/officeDocument/2006/customXml" ds:itemID="{88984684-4EAD-49C7-A60E-0AC93AD1DD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C62B57-379B-46AD-BCE6-51BDBEA2D7D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Nobbe, EA (ink)</dc:creator>
  <keywords/>
  <dc:description/>
  <lastModifiedBy>Nobbe, EA (ink)</lastModifiedBy>
  <revision>12</revision>
  <dcterms:created xsi:type="dcterms:W3CDTF">2025-11-17T18:33:00.0000000Z</dcterms:created>
  <dcterms:modified xsi:type="dcterms:W3CDTF">2025-12-29T14:27:05.2611572Z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0x010100834AA33BB37FDA40980305155D192D25</vt:lpwstr>
  </property>
</Properties>
</file>